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1A3C0CB" w14:textId="77777777" w:rsidR="00196075" w:rsidRPr="00196075" w:rsidRDefault="00196075" w:rsidP="00196075">
      <w:pPr>
        <w:pBdr>
          <w:top w:val="single" w:sz="4" w:space="0" w:color="auto"/>
          <w:left w:val="single" w:sz="4" w:space="4" w:color="auto"/>
          <w:bottom w:val="single" w:sz="4" w:space="1" w:color="auto"/>
          <w:right w:val="single" w:sz="4" w:space="4" w:color="auto"/>
        </w:pBdr>
        <w:jc w:val="center"/>
        <w:rPr>
          <w:rFonts w:cstheme="minorHAnsi"/>
          <w:b/>
          <w:bCs/>
          <w:sz w:val="40"/>
          <w:szCs w:val="40"/>
        </w:rPr>
      </w:pPr>
      <w:r w:rsidRPr="00196075">
        <w:rPr>
          <w:rFonts w:cstheme="minorHAnsi"/>
          <w:b/>
          <w:bCs/>
          <w:sz w:val="40"/>
          <w:szCs w:val="40"/>
        </w:rPr>
        <w:t>SAFEGUARDING POLICY</w:t>
      </w:r>
    </w:p>
    <w:p w14:paraId="01700A16" w14:textId="77777777" w:rsidR="00BD6EAB" w:rsidRPr="00196075" w:rsidRDefault="00BD6EAB" w:rsidP="00196075">
      <w:pPr>
        <w:rPr>
          <w:rFonts w:cstheme="minorHAnsi"/>
          <w:sz w:val="22"/>
          <w:szCs w:val="22"/>
        </w:rPr>
      </w:pPr>
    </w:p>
    <w:p w14:paraId="43AA6FB6" w14:textId="45A8520E" w:rsidR="0022518D" w:rsidRPr="005C266E" w:rsidRDefault="00196075" w:rsidP="005C266E">
      <w:pPr>
        <w:pStyle w:val="ListParagraph"/>
        <w:numPr>
          <w:ilvl w:val="0"/>
          <w:numId w:val="1"/>
        </w:numPr>
        <w:spacing w:after="160" w:line="259" w:lineRule="auto"/>
        <w:rPr>
          <w:rFonts w:cstheme="minorHAnsi"/>
          <w:sz w:val="22"/>
          <w:szCs w:val="22"/>
        </w:rPr>
      </w:pPr>
      <w:r w:rsidRPr="00196075">
        <w:rPr>
          <w:rFonts w:cstheme="minorHAnsi"/>
          <w:b/>
          <w:sz w:val="22"/>
          <w:szCs w:val="22"/>
        </w:rPr>
        <w:t>POLICY OVERVIEW</w:t>
      </w:r>
    </w:p>
    <w:p w14:paraId="5A50ACDA" w14:textId="58412C9D" w:rsidR="0022518D" w:rsidRPr="00196075" w:rsidRDefault="00CA0A6B" w:rsidP="0022518D">
      <w:pPr>
        <w:autoSpaceDE w:val="0"/>
        <w:autoSpaceDN w:val="0"/>
        <w:adjustRightInd w:val="0"/>
        <w:ind w:left="360"/>
        <w:rPr>
          <w:rFonts w:cstheme="minorHAnsi"/>
          <w:sz w:val="22"/>
          <w:szCs w:val="22"/>
        </w:rPr>
      </w:pPr>
      <w:r w:rsidRPr="00CA0A6B">
        <w:rPr>
          <w:rFonts w:cstheme="minorHAnsi"/>
          <w:sz w:val="22"/>
          <w:szCs w:val="22"/>
        </w:rPr>
        <w:t xml:space="preserve">The Society of the Catholic Apostolate </w:t>
      </w:r>
      <w:r w:rsidR="0022518D" w:rsidRPr="00CA0A6B">
        <w:rPr>
          <w:rFonts w:cstheme="minorHAnsi"/>
          <w:sz w:val="22"/>
          <w:szCs w:val="22"/>
        </w:rPr>
        <w:t xml:space="preserve">is committed to safeguarding all children and adults. For </w:t>
      </w:r>
      <w:r>
        <w:rPr>
          <w:rFonts w:cstheme="minorHAnsi"/>
          <w:sz w:val="22"/>
          <w:szCs w:val="22"/>
        </w:rPr>
        <w:t>t</w:t>
      </w:r>
      <w:r w:rsidRPr="00CA0A6B">
        <w:rPr>
          <w:rFonts w:cstheme="minorHAnsi"/>
          <w:sz w:val="22"/>
          <w:szCs w:val="22"/>
        </w:rPr>
        <w:t>he Society of the Catholic Apostolate</w:t>
      </w:r>
      <w:r>
        <w:rPr>
          <w:rFonts w:cstheme="minorHAnsi"/>
          <w:sz w:val="22"/>
          <w:szCs w:val="22"/>
        </w:rPr>
        <w:t xml:space="preserve"> this </w:t>
      </w:r>
      <w:r w:rsidR="0022518D" w:rsidRPr="00CA0A6B">
        <w:rPr>
          <w:rFonts w:cstheme="minorHAnsi"/>
          <w:sz w:val="22"/>
          <w:szCs w:val="22"/>
        </w:rPr>
        <w:t>commitment directly relates to the fact that we are all made in the image of God and the Church's common belief in the preciousness, dignity and uniqueness of every human life. We start from the</w:t>
      </w:r>
      <w:r w:rsidR="0022518D" w:rsidRPr="004007BA">
        <w:rPr>
          <w:rFonts w:cstheme="minorHAnsi"/>
          <w:sz w:val="22"/>
          <w:szCs w:val="22"/>
        </w:rPr>
        <w:t xml:space="preserve"> principle that each person has a right to expect the highest level of protection, love, encouragement and respect</w:t>
      </w:r>
      <w:r w:rsidR="0022518D">
        <w:rPr>
          <w:rFonts w:cstheme="minorHAnsi"/>
          <w:sz w:val="22"/>
          <w:szCs w:val="22"/>
        </w:rPr>
        <w:t xml:space="preserve">. </w:t>
      </w:r>
      <w:bookmarkStart w:id="0" w:name="_Hlk118128396"/>
      <w:r w:rsidR="0022518D">
        <w:rPr>
          <w:rFonts w:cstheme="minorHAnsi"/>
          <w:sz w:val="22"/>
          <w:szCs w:val="22"/>
        </w:rPr>
        <w:t xml:space="preserve">Following on from the safeguarding reviews in 2020 we are committed to </w:t>
      </w:r>
      <w:r w:rsidR="003B4F5A">
        <w:rPr>
          <w:rFonts w:cstheme="minorHAnsi"/>
          <w:sz w:val="22"/>
          <w:szCs w:val="22"/>
        </w:rPr>
        <w:t xml:space="preserve">the One Church Approach to safeguarding by </w:t>
      </w:r>
      <w:r w:rsidR="0022518D">
        <w:rPr>
          <w:rFonts w:cstheme="minorHAnsi"/>
          <w:sz w:val="22"/>
          <w:szCs w:val="22"/>
        </w:rPr>
        <w:t xml:space="preserve">implementing the changes needed and ensuring we respond to victim/survivors promptly and compassionately. </w:t>
      </w:r>
      <w:bookmarkStart w:id="1" w:name="_GoBack"/>
      <w:bookmarkEnd w:id="0"/>
      <w:bookmarkEnd w:id="1"/>
    </w:p>
    <w:p w14:paraId="3146D68E" w14:textId="77777777" w:rsidR="00196075" w:rsidRPr="00196075" w:rsidRDefault="00196075" w:rsidP="00196075">
      <w:pPr>
        <w:autoSpaceDE w:val="0"/>
        <w:autoSpaceDN w:val="0"/>
        <w:adjustRightInd w:val="0"/>
        <w:rPr>
          <w:rFonts w:cstheme="minorHAnsi"/>
          <w:sz w:val="22"/>
          <w:szCs w:val="22"/>
          <w:shd w:val="clear" w:color="auto" w:fill="F7F7F7"/>
        </w:rPr>
      </w:pPr>
    </w:p>
    <w:p w14:paraId="05A1C79A" w14:textId="77777777" w:rsidR="00196075" w:rsidRPr="00196075" w:rsidRDefault="00196075" w:rsidP="00196075">
      <w:pPr>
        <w:pStyle w:val="ListParagraph"/>
        <w:numPr>
          <w:ilvl w:val="0"/>
          <w:numId w:val="1"/>
        </w:numPr>
        <w:spacing w:after="160" w:line="259" w:lineRule="auto"/>
        <w:rPr>
          <w:rFonts w:cstheme="minorHAnsi"/>
          <w:b/>
          <w:sz w:val="22"/>
          <w:szCs w:val="22"/>
        </w:rPr>
      </w:pPr>
      <w:r w:rsidRPr="00196075">
        <w:rPr>
          <w:rFonts w:cstheme="minorHAnsi"/>
          <w:b/>
          <w:sz w:val="22"/>
          <w:szCs w:val="22"/>
        </w:rPr>
        <w:t xml:space="preserve">SCOPE </w:t>
      </w:r>
    </w:p>
    <w:p w14:paraId="2A731366" w14:textId="77777777" w:rsidR="00196075" w:rsidRPr="00196075" w:rsidRDefault="00196075" w:rsidP="005C266E">
      <w:pPr>
        <w:autoSpaceDE w:val="0"/>
        <w:autoSpaceDN w:val="0"/>
        <w:adjustRightInd w:val="0"/>
        <w:rPr>
          <w:rFonts w:cstheme="minorHAnsi"/>
          <w:sz w:val="22"/>
          <w:szCs w:val="22"/>
          <w:shd w:val="clear" w:color="auto" w:fill="F7F7F7"/>
        </w:rPr>
      </w:pPr>
    </w:p>
    <w:p w14:paraId="1BBBE93A" w14:textId="1737692C" w:rsidR="00196075" w:rsidRPr="00CA0A6B" w:rsidRDefault="00196075" w:rsidP="00196075">
      <w:pPr>
        <w:pStyle w:val="ListParagraph"/>
        <w:numPr>
          <w:ilvl w:val="1"/>
          <w:numId w:val="1"/>
        </w:numPr>
        <w:autoSpaceDE w:val="0"/>
        <w:autoSpaceDN w:val="0"/>
        <w:adjustRightInd w:val="0"/>
        <w:rPr>
          <w:rFonts w:cstheme="minorHAnsi"/>
          <w:sz w:val="22"/>
          <w:szCs w:val="22"/>
        </w:rPr>
      </w:pPr>
      <w:r w:rsidRPr="00196075">
        <w:rPr>
          <w:rFonts w:cstheme="minorHAnsi"/>
          <w:sz w:val="22"/>
          <w:szCs w:val="22"/>
        </w:rPr>
        <w:t>This policy and procedure applies to all workers with</w:t>
      </w:r>
      <w:r w:rsidR="00752713">
        <w:rPr>
          <w:rFonts w:cstheme="minorHAnsi"/>
          <w:sz w:val="22"/>
          <w:szCs w:val="22"/>
        </w:rPr>
        <w:t>in</w:t>
      </w:r>
      <w:r w:rsidRPr="00196075">
        <w:rPr>
          <w:rFonts w:cstheme="minorHAnsi"/>
          <w:sz w:val="22"/>
          <w:szCs w:val="22"/>
        </w:rPr>
        <w:t xml:space="preserve"> </w:t>
      </w:r>
      <w:r w:rsidRPr="00CA0A6B">
        <w:rPr>
          <w:rFonts w:cstheme="minorHAnsi"/>
          <w:sz w:val="22"/>
          <w:szCs w:val="22"/>
        </w:rPr>
        <w:t>the</w:t>
      </w:r>
      <w:r w:rsidR="00CA0A6B" w:rsidRPr="00CA0A6B">
        <w:rPr>
          <w:rFonts w:cstheme="minorHAnsi"/>
          <w:sz w:val="22"/>
          <w:szCs w:val="22"/>
        </w:rPr>
        <w:t xml:space="preserve"> Society of the Catholic Apostolate—</w:t>
      </w:r>
      <w:r w:rsidRPr="00CA0A6B">
        <w:rPr>
          <w:rFonts w:cstheme="minorHAnsi"/>
          <w:sz w:val="22"/>
          <w:szCs w:val="22"/>
        </w:rPr>
        <w:t xml:space="preserve">Religious, Lay, Voluntary or </w:t>
      </w:r>
      <w:r w:rsidR="00752713" w:rsidRPr="00CA0A6B">
        <w:rPr>
          <w:rFonts w:cstheme="minorHAnsi"/>
          <w:sz w:val="22"/>
          <w:szCs w:val="22"/>
        </w:rPr>
        <w:t>E</w:t>
      </w:r>
      <w:r w:rsidRPr="00CA0A6B">
        <w:rPr>
          <w:rFonts w:cstheme="minorHAnsi"/>
          <w:sz w:val="22"/>
          <w:szCs w:val="22"/>
        </w:rPr>
        <w:t>mployee</w:t>
      </w:r>
      <w:r w:rsidR="00CA0A6B" w:rsidRPr="00CA0A6B">
        <w:rPr>
          <w:rFonts w:cstheme="minorHAnsi"/>
          <w:sz w:val="22"/>
          <w:szCs w:val="22"/>
        </w:rPr>
        <w:t>—</w:t>
      </w:r>
      <w:r w:rsidRPr="00CA0A6B">
        <w:rPr>
          <w:rFonts w:cstheme="minorHAnsi"/>
          <w:sz w:val="22"/>
          <w:szCs w:val="22"/>
        </w:rPr>
        <w:t>regardless of their role or the activities they undertake.</w:t>
      </w:r>
    </w:p>
    <w:p w14:paraId="12EF2041" w14:textId="77777777" w:rsidR="00196075" w:rsidRPr="00CA0A6B" w:rsidRDefault="00196075" w:rsidP="00196075">
      <w:pPr>
        <w:autoSpaceDE w:val="0"/>
        <w:autoSpaceDN w:val="0"/>
        <w:adjustRightInd w:val="0"/>
        <w:ind w:left="360"/>
        <w:rPr>
          <w:rFonts w:cstheme="minorHAnsi"/>
          <w:sz w:val="22"/>
          <w:szCs w:val="22"/>
        </w:rPr>
      </w:pPr>
    </w:p>
    <w:p w14:paraId="7AB50A58" w14:textId="6880FB7C" w:rsidR="00196075" w:rsidRPr="00196075" w:rsidRDefault="00196075" w:rsidP="00196075">
      <w:pPr>
        <w:pStyle w:val="ListParagraph"/>
        <w:numPr>
          <w:ilvl w:val="1"/>
          <w:numId w:val="1"/>
        </w:numPr>
        <w:autoSpaceDE w:val="0"/>
        <w:autoSpaceDN w:val="0"/>
        <w:adjustRightInd w:val="0"/>
        <w:rPr>
          <w:rFonts w:cstheme="minorHAnsi"/>
          <w:sz w:val="22"/>
          <w:szCs w:val="22"/>
        </w:rPr>
      </w:pPr>
      <w:r w:rsidRPr="00CA0A6B">
        <w:rPr>
          <w:rFonts w:cstheme="minorHAnsi"/>
          <w:sz w:val="22"/>
          <w:szCs w:val="22"/>
        </w:rPr>
        <w:t xml:space="preserve">It is the responsibility of all </w:t>
      </w:r>
      <w:r w:rsidR="00CA0A6B">
        <w:rPr>
          <w:rFonts w:cstheme="minorHAnsi"/>
          <w:sz w:val="22"/>
          <w:szCs w:val="22"/>
        </w:rPr>
        <w:t>t</w:t>
      </w:r>
      <w:r w:rsidR="00CA0A6B" w:rsidRPr="00CA0A6B">
        <w:rPr>
          <w:rFonts w:cstheme="minorHAnsi"/>
          <w:sz w:val="22"/>
          <w:szCs w:val="22"/>
        </w:rPr>
        <w:t xml:space="preserve">he Society of the Catholic Apostolate </w:t>
      </w:r>
      <w:r w:rsidRPr="00CA0A6B">
        <w:rPr>
          <w:rFonts w:cstheme="minorHAnsi"/>
          <w:sz w:val="22"/>
          <w:szCs w:val="22"/>
        </w:rPr>
        <w:t>members to prevent, whether by action or omission, abuse. Abuse in this policy refers to:  physical; sexual; emotional; spiritual; neglect; self-neglect; organisational; material; psychological</w:t>
      </w:r>
      <w:r w:rsidRPr="00196075">
        <w:rPr>
          <w:rFonts w:cstheme="minorHAnsi"/>
          <w:sz w:val="22"/>
          <w:szCs w:val="22"/>
        </w:rPr>
        <w:t xml:space="preserve">; financial; domestic or verbal. Additionally, behaviour which effectively results in modern day slavery or where there is evidence of discrimination or radicalisation, needs to be recognised and addressed as a </w:t>
      </w:r>
      <w:r w:rsidR="00752713">
        <w:rPr>
          <w:rFonts w:cstheme="minorHAnsi"/>
          <w:sz w:val="22"/>
          <w:szCs w:val="22"/>
        </w:rPr>
        <w:t>s</w:t>
      </w:r>
      <w:r w:rsidRPr="00196075">
        <w:rPr>
          <w:rFonts w:cstheme="minorHAnsi"/>
          <w:sz w:val="22"/>
          <w:szCs w:val="22"/>
        </w:rPr>
        <w:t xml:space="preserve">afeguarding issue, in accordance with the procedures outlined in Section </w:t>
      </w:r>
      <w:r w:rsidR="00C06F26">
        <w:rPr>
          <w:rFonts w:cstheme="minorHAnsi"/>
          <w:sz w:val="22"/>
          <w:szCs w:val="22"/>
        </w:rPr>
        <w:t>6</w:t>
      </w:r>
      <w:r w:rsidRPr="00196075">
        <w:rPr>
          <w:rFonts w:cstheme="minorHAnsi"/>
          <w:sz w:val="22"/>
          <w:szCs w:val="22"/>
        </w:rPr>
        <w:t>.</w:t>
      </w:r>
    </w:p>
    <w:p w14:paraId="0E5ABCAC" w14:textId="77777777" w:rsidR="00196075" w:rsidRPr="00196075" w:rsidRDefault="00196075" w:rsidP="00196075">
      <w:pPr>
        <w:autoSpaceDE w:val="0"/>
        <w:autoSpaceDN w:val="0"/>
        <w:adjustRightInd w:val="0"/>
        <w:ind w:left="360"/>
        <w:rPr>
          <w:rFonts w:cstheme="minorHAnsi"/>
          <w:sz w:val="22"/>
          <w:szCs w:val="22"/>
          <w:shd w:val="clear" w:color="auto" w:fill="F7F7F7"/>
        </w:rPr>
      </w:pPr>
    </w:p>
    <w:p w14:paraId="4A04B8C6" w14:textId="77777777" w:rsidR="00196075" w:rsidRPr="00196075" w:rsidRDefault="00196075" w:rsidP="00196075">
      <w:pPr>
        <w:autoSpaceDE w:val="0"/>
        <w:autoSpaceDN w:val="0"/>
        <w:adjustRightInd w:val="0"/>
        <w:rPr>
          <w:rFonts w:cstheme="minorHAnsi"/>
          <w:sz w:val="22"/>
          <w:szCs w:val="22"/>
        </w:rPr>
      </w:pPr>
    </w:p>
    <w:p w14:paraId="323156CD" w14:textId="77777777" w:rsidR="00196075" w:rsidRPr="00196075" w:rsidRDefault="00196075" w:rsidP="00196075">
      <w:pPr>
        <w:pStyle w:val="ListParagraph"/>
        <w:numPr>
          <w:ilvl w:val="0"/>
          <w:numId w:val="1"/>
        </w:numPr>
        <w:spacing w:after="160" w:line="259" w:lineRule="auto"/>
        <w:rPr>
          <w:rFonts w:cstheme="minorHAnsi"/>
          <w:b/>
          <w:sz w:val="22"/>
          <w:szCs w:val="22"/>
        </w:rPr>
      </w:pPr>
      <w:r w:rsidRPr="00196075">
        <w:rPr>
          <w:rFonts w:cstheme="minorHAnsi"/>
          <w:b/>
          <w:sz w:val="22"/>
          <w:szCs w:val="22"/>
        </w:rPr>
        <w:t xml:space="preserve">TRAINING </w:t>
      </w:r>
    </w:p>
    <w:p w14:paraId="29DBCC44" w14:textId="77777777" w:rsidR="00196075" w:rsidRPr="00196075" w:rsidRDefault="00196075" w:rsidP="00196075">
      <w:pPr>
        <w:autoSpaceDE w:val="0"/>
        <w:autoSpaceDN w:val="0"/>
        <w:adjustRightInd w:val="0"/>
        <w:rPr>
          <w:rFonts w:cstheme="minorHAnsi"/>
          <w:sz w:val="22"/>
          <w:szCs w:val="22"/>
          <w:shd w:val="clear" w:color="auto" w:fill="F7F7F7"/>
        </w:rPr>
      </w:pPr>
    </w:p>
    <w:p w14:paraId="703825B7" w14:textId="68DBF866" w:rsidR="00196075" w:rsidRPr="00CA0A6B" w:rsidRDefault="00196075" w:rsidP="00196075">
      <w:pPr>
        <w:autoSpaceDE w:val="0"/>
        <w:autoSpaceDN w:val="0"/>
        <w:adjustRightInd w:val="0"/>
        <w:ind w:left="720"/>
        <w:rPr>
          <w:rFonts w:cstheme="minorHAnsi"/>
          <w:sz w:val="22"/>
          <w:szCs w:val="22"/>
        </w:rPr>
      </w:pPr>
      <w:r w:rsidRPr="00196075">
        <w:rPr>
          <w:rFonts w:cstheme="minorHAnsi"/>
          <w:sz w:val="22"/>
          <w:szCs w:val="22"/>
        </w:rPr>
        <w:t xml:space="preserve">3.1 All </w:t>
      </w:r>
      <w:r w:rsidR="00CA0A6B" w:rsidRPr="00CA0A6B">
        <w:rPr>
          <w:rFonts w:cstheme="minorHAnsi"/>
          <w:sz w:val="22"/>
          <w:szCs w:val="22"/>
        </w:rPr>
        <w:t xml:space="preserve">the Society of the Catholic Apostolate </w:t>
      </w:r>
      <w:r w:rsidRPr="00CA0A6B">
        <w:rPr>
          <w:rFonts w:cstheme="minorHAnsi"/>
          <w:sz w:val="22"/>
          <w:szCs w:val="22"/>
        </w:rPr>
        <w:t>members will undergo Safeguarding Training in relation to both Children and Adults relevant to their role.</w:t>
      </w:r>
      <w:r w:rsidR="0022518D" w:rsidRPr="00CA0A6B">
        <w:rPr>
          <w:rFonts w:cstheme="minorHAnsi"/>
          <w:sz w:val="22"/>
          <w:szCs w:val="22"/>
        </w:rPr>
        <w:t xml:space="preserve"> The </w:t>
      </w:r>
      <w:r w:rsidRPr="00CA0A6B">
        <w:rPr>
          <w:rFonts w:cstheme="minorHAnsi"/>
          <w:sz w:val="22"/>
          <w:szCs w:val="22"/>
        </w:rPr>
        <w:t xml:space="preserve">list below </w:t>
      </w:r>
      <w:r w:rsidR="0022518D" w:rsidRPr="00CA0A6B">
        <w:rPr>
          <w:rFonts w:cstheme="minorHAnsi"/>
          <w:sz w:val="22"/>
          <w:szCs w:val="22"/>
        </w:rPr>
        <w:t>outlines</w:t>
      </w:r>
      <w:r w:rsidRPr="00CA0A6B">
        <w:rPr>
          <w:rFonts w:cstheme="minorHAnsi"/>
          <w:sz w:val="22"/>
          <w:szCs w:val="22"/>
        </w:rPr>
        <w:t xml:space="preserve"> the minimum standards for training in each role:</w:t>
      </w:r>
    </w:p>
    <w:p w14:paraId="220DE24A" w14:textId="13A9F938" w:rsidR="00196075" w:rsidRPr="00CA0A6B" w:rsidRDefault="00196075" w:rsidP="00493647">
      <w:pPr>
        <w:autoSpaceDE w:val="0"/>
        <w:autoSpaceDN w:val="0"/>
        <w:adjustRightInd w:val="0"/>
        <w:rPr>
          <w:rFonts w:cstheme="minorHAnsi"/>
          <w:sz w:val="22"/>
          <w:szCs w:val="22"/>
        </w:rPr>
      </w:pPr>
      <w:r w:rsidRPr="00CA0A6B">
        <w:rPr>
          <w:rFonts w:cstheme="minorHAnsi"/>
          <w:sz w:val="22"/>
          <w:szCs w:val="22"/>
        </w:rPr>
        <w:tab/>
      </w:r>
    </w:p>
    <w:p w14:paraId="09AF01F5" w14:textId="096E6E60" w:rsidR="00196075" w:rsidRPr="00CA0A6B" w:rsidRDefault="00752713" w:rsidP="00196075">
      <w:pPr>
        <w:pStyle w:val="ListParagraph"/>
        <w:numPr>
          <w:ilvl w:val="2"/>
          <w:numId w:val="12"/>
        </w:numPr>
        <w:autoSpaceDE w:val="0"/>
        <w:autoSpaceDN w:val="0"/>
        <w:adjustRightInd w:val="0"/>
        <w:rPr>
          <w:rFonts w:cstheme="minorHAnsi"/>
          <w:sz w:val="22"/>
          <w:szCs w:val="22"/>
        </w:rPr>
      </w:pPr>
      <w:r w:rsidRPr="00CA0A6B">
        <w:rPr>
          <w:rFonts w:cstheme="minorHAnsi"/>
          <w:sz w:val="22"/>
          <w:szCs w:val="22"/>
        </w:rPr>
        <w:t>P</w:t>
      </w:r>
      <w:r w:rsidR="00C06F26" w:rsidRPr="00CA0A6B">
        <w:rPr>
          <w:rFonts w:cstheme="minorHAnsi"/>
          <w:sz w:val="22"/>
          <w:szCs w:val="22"/>
        </w:rPr>
        <w:t>rovincial</w:t>
      </w:r>
      <w:r w:rsidR="00CA0A6B" w:rsidRPr="00CA0A6B">
        <w:rPr>
          <w:rFonts w:cstheme="minorHAnsi"/>
          <w:sz w:val="22"/>
          <w:szCs w:val="22"/>
        </w:rPr>
        <w:t xml:space="preserve"> Delegate</w:t>
      </w:r>
      <w:r w:rsidR="00196075" w:rsidRPr="00CA0A6B">
        <w:rPr>
          <w:rFonts w:cstheme="minorHAnsi"/>
          <w:sz w:val="22"/>
          <w:szCs w:val="22"/>
        </w:rPr>
        <w:t xml:space="preserve">– </w:t>
      </w:r>
      <w:r w:rsidRPr="00CA0A6B">
        <w:rPr>
          <w:rFonts w:cstheme="minorHAnsi"/>
          <w:sz w:val="22"/>
          <w:szCs w:val="22"/>
        </w:rPr>
        <w:t>RLG L</w:t>
      </w:r>
      <w:r w:rsidR="004F5F7A" w:rsidRPr="00CA0A6B">
        <w:rPr>
          <w:rFonts w:cstheme="minorHAnsi"/>
          <w:sz w:val="22"/>
          <w:szCs w:val="22"/>
        </w:rPr>
        <w:t xml:space="preserve">ead </w:t>
      </w:r>
      <w:r w:rsidRPr="00CA0A6B">
        <w:rPr>
          <w:rFonts w:cstheme="minorHAnsi"/>
          <w:sz w:val="22"/>
          <w:szCs w:val="22"/>
        </w:rPr>
        <w:t>T</w:t>
      </w:r>
      <w:r w:rsidR="004F5F7A" w:rsidRPr="00CA0A6B">
        <w:rPr>
          <w:rFonts w:cstheme="minorHAnsi"/>
          <w:sz w:val="22"/>
          <w:szCs w:val="22"/>
        </w:rPr>
        <w:t>raining (</w:t>
      </w:r>
      <w:r w:rsidR="00C06F26" w:rsidRPr="00CA0A6B">
        <w:rPr>
          <w:rFonts w:cstheme="minorHAnsi"/>
          <w:sz w:val="22"/>
          <w:szCs w:val="22"/>
        </w:rPr>
        <w:t xml:space="preserve">equivalent </w:t>
      </w:r>
      <w:r w:rsidR="004F5F7A" w:rsidRPr="00CA0A6B">
        <w:rPr>
          <w:rFonts w:cstheme="minorHAnsi"/>
          <w:sz w:val="22"/>
          <w:szCs w:val="22"/>
        </w:rPr>
        <w:t xml:space="preserve">to </w:t>
      </w:r>
      <w:r w:rsidRPr="00CA0A6B">
        <w:rPr>
          <w:rFonts w:cstheme="minorHAnsi"/>
          <w:sz w:val="22"/>
          <w:szCs w:val="22"/>
        </w:rPr>
        <w:t>L</w:t>
      </w:r>
      <w:r w:rsidR="004F5F7A" w:rsidRPr="00CA0A6B">
        <w:rPr>
          <w:rFonts w:cstheme="minorHAnsi"/>
          <w:sz w:val="22"/>
          <w:szCs w:val="22"/>
        </w:rPr>
        <w:t>evel 2)</w:t>
      </w:r>
      <w:r w:rsidR="00196075" w:rsidRPr="00CA0A6B">
        <w:rPr>
          <w:rFonts w:cstheme="minorHAnsi"/>
          <w:sz w:val="22"/>
          <w:szCs w:val="22"/>
        </w:rPr>
        <w:t xml:space="preserve">  </w:t>
      </w:r>
    </w:p>
    <w:p w14:paraId="19EADC03" w14:textId="43FBAFA2" w:rsidR="00196075" w:rsidRPr="00CA0A6B" w:rsidRDefault="004F5F7A" w:rsidP="00196075">
      <w:pPr>
        <w:pStyle w:val="ListParagraph"/>
        <w:numPr>
          <w:ilvl w:val="2"/>
          <w:numId w:val="12"/>
        </w:numPr>
        <w:autoSpaceDE w:val="0"/>
        <w:autoSpaceDN w:val="0"/>
        <w:adjustRightInd w:val="0"/>
        <w:rPr>
          <w:rFonts w:cstheme="minorHAnsi"/>
          <w:sz w:val="22"/>
          <w:szCs w:val="22"/>
        </w:rPr>
      </w:pPr>
      <w:r w:rsidRPr="00CA0A6B">
        <w:rPr>
          <w:rFonts w:cstheme="minorHAnsi"/>
          <w:sz w:val="22"/>
          <w:szCs w:val="22"/>
        </w:rPr>
        <w:t>Safeguarding Lead</w:t>
      </w:r>
      <w:r w:rsidR="00196075" w:rsidRPr="00CA0A6B">
        <w:rPr>
          <w:rFonts w:cstheme="minorHAnsi"/>
          <w:sz w:val="22"/>
          <w:szCs w:val="22"/>
        </w:rPr>
        <w:t xml:space="preserve"> – </w:t>
      </w:r>
      <w:r w:rsidR="00752713" w:rsidRPr="00CA0A6B">
        <w:rPr>
          <w:rFonts w:cstheme="minorHAnsi"/>
          <w:sz w:val="22"/>
          <w:szCs w:val="22"/>
        </w:rPr>
        <w:t>S</w:t>
      </w:r>
      <w:r w:rsidRPr="00CA0A6B">
        <w:rPr>
          <w:rFonts w:cstheme="minorHAnsi"/>
          <w:sz w:val="22"/>
          <w:szCs w:val="22"/>
        </w:rPr>
        <w:t xml:space="preserve">afeguarding </w:t>
      </w:r>
      <w:r w:rsidR="00752713" w:rsidRPr="00CA0A6B">
        <w:rPr>
          <w:rFonts w:cstheme="minorHAnsi"/>
          <w:sz w:val="22"/>
          <w:szCs w:val="22"/>
        </w:rPr>
        <w:t>L</w:t>
      </w:r>
      <w:r w:rsidRPr="00CA0A6B">
        <w:rPr>
          <w:rFonts w:cstheme="minorHAnsi"/>
          <w:sz w:val="22"/>
          <w:szCs w:val="22"/>
        </w:rPr>
        <w:t xml:space="preserve">ead </w:t>
      </w:r>
      <w:r w:rsidR="00752713" w:rsidRPr="00CA0A6B">
        <w:rPr>
          <w:rFonts w:cstheme="minorHAnsi"/>
          <w:sz w:val="22"/>
          <w:szCs w:val="22"/>
        </w:rPr>
        <w:t>T</w:t>
      </w:r>
      <w:r w:rsidRPr="00CA0A6B">
        <w:rPr>
          <w:rFonts w:cstheme="minorHAnsi"/>
          <w:sz w:val="22"/>
          <w:szCs w:val="22"/>
        </w:rPr>
        <w:t xml:space="preserve">raining (equivalent to </w:t>
      </w:r>
      <w:r w:rsidR="00752713" w:rsidRPr="00CA0A6B">
        <w:rPr>
          <w:rFonts w:cstheme="minorHAnsi"/>
          <w:sz w:val="22"/>
          <w:szCs w:val="22"/>
        </w:rPr>
        <w:t>L</w:t>
      </w:r>
      <w:r w:rsidRPr="00CA0A6B">
        <w:rPr>
          <w:rFonts w:cstheme="minorHAnsi"/>
          <w:sz w:val="22"/>
          <w:szCs w:val="22"/>
        </w:rPr>
        <w:t>evel 3)</w:t>
      </w:r>
    </w:p>
    <w:p w14:paraId="5D5629E7" w14:textId="64C57AC8" w:rsidR="004F5F7A" w:rsidRPr="00CA0A6B" w:rsidRDefault="00196075" w:rsidP="00196075">
      <w:pPr>
        <w:pStyle w:val="ListParagraph"/>
        <w:numPr>
          <w:ilvl w:val="2"/>
          <w:numId w:val="12"/>
        </w:numPr>
        <w:autoSpaceDE w:val="0"/>
        <w:autoSpaceDN w:val="0"/>
        <w:adjustRightInd w:val="0"/>
        <w:rPr>
          <w:rFonts w:cstheme="minorHAnsi"/>
          <w:sz w:val="22"/>
          <w:szCs w:val="22"/>
        </w:rPr>
      </w:pPr>
      <w:r w:rsidRPr="00CA0A6B">
        <w:rPr>
          <w:rFonts w:cstheme="minorHAnsi"/>
          <w:sz w:val="22"/>
          <w:szCs w:val="22"/>
        </w:rPr>
        <w:t xml:space="preserve">Board members – </w:t>
      </w:r>
      <w:r w:rsidR="00752713" w:rsidRPr="00CA0A6B">
        <w:rPr>
          <w:rFonts w:cstheme="minorHAnsi"/>
          <w:sz w:val="22"/>
          <w:szCs w:val="22"/>
        </w:rPr>
        <w:t>T</w:t>
      </w:r>
      <w:r w:rsidR="004F5F7A" w:rsidRPr="00CA0A6B">
        <w:rPr>
          <w:rFonts w:cstheme="minorHAnsi"/>
          <w:sz w:val="22"/>
          <w:szCs w:val="22"/>
        </w:rPr>
        <w:t xml:space="preserve">rustee </w:t>
      </w:r>
      <w:r w:rsidR="00752713" w:rsidRPr="00CA0A6B">
        <w:rPr>
          <w:rFonts w:cstheme="minorHAnsi"/>
          <w:sz w:val="22"/>
          <w:szCs w:val="22"/>
        </w:rPr>
        <w:t>T</w:t>
      </w:r>
      <w:r w:rsidR="004F5F7A" w:rsidRPr="00CA0A6B">
        <w:rPr>
          <w:rFonts w:cstheme="minorHAnsi"/>
          <w:sz w:val="22"/>
          <w:szCs w:val="22"/>
        </w:rPr>
        <w:t xml:space="preserve">raining (equivalent to </w:t>
      </w:r>
      <w:r w:rsidR="00752713" w:rsidRPr="00CA0A6B">
        <w:rPr>
          <w:rFonts w:cstheme="minorHAnsi"/>
          <w:sz w:val="22"/>
          <w:szCs w:val="22"/>
        </w:rPr>
        <w:t>L</w:t>
      </w:r>
      <w:r w:rsidR="004F5F7A" w:rsidRPr="00CA0A6B">
        <w:rPr>
          <w:rFonts w:cstheme="minorHAnsi"/>
          <w:sz w:val="22"/>
          <w:szCs w:val="22"/>
        </w:rPr>
        <w:t xml:space="preserve">evel 2) </w:t>
      </w:r>
    </w:p>
    <w:p w14:paraId="6738475E" w14:textId="3F331A09" w:rsidR="004F5F7A" w:rsidRPr="00CA0A6B" w:rsidRDefault="004F5F7A" w:rsidP="00196075">
      <w:pPr>
        <w:pStyle w:val="ListParagraph"/>
        <w:numPr>
          <w:ilvl w:val="2"/>
          <w:numId w:val="12"/>
        </w:numPr>
        <w:autoSpaceDE w:val="0"/>
        <w:autoSpaceDN w:val="0"/>
        <w:adjustRightInd w:val="0"/>
        <w:rPr>
          <w:rFonts w:cstheme="minorHAnsi"/>
          <w:sz w:val="22"/>
          <w:szCs w:val="22"/>
        </w:rPr>
      </w:pPr>
      <w:r w:rsidRPr="00CA0A6B">
        <w:rPr>
          <w:rFonts w:cstheme="minorHAnsi"/>
          <w:sz w:val="22"/>
          <w:szCs w:val="22"/>
        </w:rPr>
        <w:t>Community Members who work with public – Advance</w:t>
      </w:r>
      <w:r w:rsidR="00752713" w:rsidRPr="00CA0A6B">
        <w:rPr>
          <w:rFonts w:cstheme="minorHAnsi"/>
          <w:sz w:val="22"/>
          <w:szCs w:val="22"/>
        </w:rPr>
        <w:t xml:space="preserve"> Safeguarding</w:t>
      </w:r>
      <w:r w:rsidRPr="00CA0A6B">
        <w:rPr>
          <w:rFonts w:cstheme="minorHAnsi"/>
          <w:sz w:val="22"/>
          <w:szCs w:val="22"/>
        </w:rPr>
        <w:t xml:space="preserve"> </w:t>
      </w:r>
      <w:r w:rsidR="00752713" w:rsidRPr="00CA0A6B">
        <w:rPr>
          <w:rFonts w:cstheme="minorHAnsi"/>
          <w:sz w:val="22"/>
          <w:szCs w:val="22"/>
        </w:rPr>
        <w:t>T</w:t>
      </w:r>
      <w:r w:rsidRPr="00CA0A6B">
        <w:rPr>
          <w:rFonts w:cstheme="minorHAnsi"/>
          <w:sz w:val="22"/>
          <w:szCs w:val="22"/>
        </w:rPr>
        <w:t xml:space="preserve">raining (equivalent to </w:t>
      </w:r>
      <w:r w:rsidR="00752713" w:rsidRPr="00CA0A6B">
        <w:rPr>
          <w:rFonts w:cstheme="minorHAnsi"/>
          <w:sz w:val="22"/>
          <w:szCs w:val="22"/>
        </w:rPr>
        <w:t>L</w:t>
      </w:r>
      <w:r w:rsidRPr="00CA0A6B">
        <w:rPr>
          <w:rFonts w:cstheme="minorHAnsi"/>
          <w:sz w:val="22"/>
          <w:szCs w:val="22"/>
        </w:rPr>
        <w:t xml:space="preserve">evel 2) </w:t>
      </w:r>
    </w:p>
    <w:p w14:paraId="620727EB" w14:textId="52018335" w:rsidR="00196075" w:rsidRDefault="004F5F7A" w:rsidP="00196075">
      <w:pPr>
        <w:pStyle w:val="ListParagraph"/>
        <w:numPr>
          <w:ilvl w:val="2"/>
          <w:numId w:val="12"/>
        </w:numPr>
        <w:autoSpaceDE w:val="0"/>
        <w:autoSpaceDN w:val="0"/>
        <w:adjustRightInd w:val="0"/>
        <w:rPr>
          <w:rFonts w:cstheme="minorHAnsi"/>
          <w:sz w:val="22"/>
          <w:szCs w:val="22"/>
        </w:rPr>
      </w:pPr>
      <w:r w:rsidRPr="00CA0A6B">
        <w:rPr>
          <w:rFonts w:cstheme="minorHAnsi"/>
          <w:sz w:val="22"/>
          <w:szCs w:val="22"/>
        </w:rPr>
        <w:t xml:space="preserve">Community members who </w:t>
      </w:r>
      <w:r w:rsidR="00752713" w:rsidRPr="00CA0A6B">
        <w:rPr>
          <w:rFonts w:cstheme="minorHAnsi"/>
          <w:sz w:val="22"/>
          <w:szCs w:val="22"/>
        </w:rPr>
        <w:t xml:space="preserve">don’t </w:t>
      </w:r>
      <w:r w:rsidRPr="00CA0A6B">
        <w:rPr>
          <w:rFonts w:cstheme="minorHAnsi"/>
          <w:sz w:val="22"/>
          <w:szCs w:val="22"/>
        </w:rPr>
        <w:t xml:space="preserve">work with public – </w:t>
      </w:r>
      <w:r w:rsidR="00752713" w:rsidRPr="00CA0A6B">
        <w:rPr>
          <w:rFonts w:cstheme="minorHAnsi"/>
          <w:sz w:val="22"/>
          <w:szCs w:val="22"/>
        </w:rPr>
        <w:t>B</w:t>
      </w:r>
      <w:r w:rsidRPr="00CA0A6B">
        <w:rPr>
          <w:rFonts w:cstheme="minorHAnsi"/>
          <w:sz w:val="22"/>
          <w:szCs w:val="22"/>
        </w:rPr>
        <w:t xml:space="preserve">asic </w:t>
      </w:r>
      <w:r w:rsidR="00752713" w:rsidRPr="00CA0A6B">
        <w:rPr>
          <w:rFonts w:cstheme="minorHAnsi"/>
          <w:sz w:val="22"/>
          <w:szCs w:val="22"/>
        </w:rPr>
        <w:t>Safeguarding T</w:t>
      </w:r>
      <w:r w:rsidRPr="00CA0A6B">
        <w:rPr>
          <w:rFonts w:cstheme="minorHAnsi"/>
          <w:sz w:val="22"/>
          <w:szCs w:val="22"/>
        </w:rPr>
        <w:t xml:space="preserve">raining (equivalent </w:t>
      </w:r>
      <w:r w:rsidR="00752713" w:rsidRPr="00CA0A6B">
        <w:rPr>
          <w:rFonts w:cstheme="minorHAnsi"/>
          <w:sz w:val="22"/>
          <w:szCs w:val="22"/>
        </w:rPr>
        <w:t>L</w:t>
      </w:r>
      <w:r w:rsidRPr="00CA0A6B">
        <w:rPr>
          <w:rFonts w:cstheme="minorHAnsi"/>
          <w:sz w:val="22"/>
          <w:szCs w:val="22"/>
        </w:rPr>
        <w:t xml:space="preserve">evel 1) </w:t>
      </w:r>
      <w:r w:rsidR="00196075" w:rsidRPr="00CA0A6B">
        <w:rPr>
          <w:rFonts w:cstheme="minorHAnsi"/>
          <w:sz w:val="22"/>
          <w:szCs w:val="22"/>
        </w:rPr>
        <w:t xml:space="preserve">  </w:t>
      </w:r>
    </w:p>
    <w:p w14:paraId="7D4A805D" w14:textId="77777777" w:rsidR="00CA0A6B" w:rsidRPr="00CA0A6B" w:rsidRDefault="00CA0A6B" w:rsidP="00CA0A6B">
      <w:pPr>
        <w:pStyle w:val="ListParagraph"/>
        <w:autoSpaceDE w:val="0"/>
        <w:autoSpaceDN w:val="0"/>
        <w:adjustRightInd w:val="0"/>
        <w:ind w:left="2160"/>
        <w:rPr>
          <w:rFonts w:cstheme="minorHAnsi"/>
          <w:sz w:val="22"/>
          <w:szCs w:val="22"/>
        </w:rPr>
      </w:pPr>
    </w:p>
    <w:p w14:paraId="79AA108F" w14:textId="45AF5B46" w:rsidR="00196075" w:rsidRDefault="00196075" w:rsidP="00CA0A6B">
      <w:pPr>
        <w:autoSpaceDE w:val="0"/>
        <w:autoSpaceDN w:val="0"/>
        <w:adjustRightInd w:val="0"/>
        <w:ind w:left="720"/>
        <w:rPr>
          <w:rFonts w:cstheme="minorHAnsi"/>
          <w:sz w:val="22"/>
          <w:szCs w:val="22"/>
        </w:rPr>
      </w:pPr>
      <w:r w:rsidRPr="00196075">
        <w:rPr>
          <w:rFonts w:cstheme="minorHAnsi"/>
          <w:sz w:val="22"/>
          <w:szCs w:val="22"/>
        </w:rPr>
        <w:t xml:space="preserve">3.2 </w:t>
      </w:r>
      <w:r w:rsidR="00CA0A6B">
        <w:rPr>
          <w:rFonts w:cstheme="minorHAnsi"/>
          <w:sz w:val="22"/>
          <w:szCs w:val="22"/>
        </w:rPr>
        <w:t>T</w:t>
      </w:r>
      <w:r w:rsidR="00CA0A6B" w:rsidRPr="00CA0A6B">
        <w:rPr>
          <w:rFonts w:cstheme="minorHAnsi"/>
          <w:sz w:val="22"/>
          <w:szCs w:val="22"/>
        </w:rPr>
        <w:t xml:space="preserve">he Society of the Catholic Apostolate members </w:t>
      </w:r>
      <w:r w:rsidRPr="00196075">
        <w:rPr>
          <w:rFonts w:cstheme="minorHAnsi"/>
          <w:sz w:val="22"/>
          <w:szCs w:val="22"/>
        </w:rPr>
        <w:t xml:space="preserve">and Board members will undertake </w:t>
      </w:r>
      <w:r w:rsidRPr="00CA0A6B">
        <w:rPr>
          <w:rFonts w:cstheme="minorHAnsi"/>
          <w:sz w:val="22"/>
          <w:szCs w:val="22"/>
        </w:rPr>
        <w:t>yearly</w:t>
      </w:r>
      <w:r w:rsidRPr="00196075">
        <w:rPr>
          <w:rFonts w:cstheme="minorHAnsi"/>
          <w:sz w:val="22"/>
          <w:szCs w:val="22"/>
        </w:rPr>
        <w:t xml:space="preserve"> refresher training.</w:t>
      </w:r>
    </w:p>
    <w:p w14:paraId="2EA9AD03" w14:textId="77777777" w:rsidR="00F26C24" w:rsidRDefault="00F26C24" w:rsidP="00CA0A6B">
      <w:pPr>
        <w:autoSpaceDE w:val="0"/>
        <w:autoSpaceDN w:val="0"/>
        <w:adjustRightInd w:val="0"/>
        <w:ind w:left="720"/>
        <w:rPr>
          <w:rFonts w:cstheme="minorHAnsi"/>
          <w:sz w:val="22"/>
          <w:szCs w:val="22"/>
        </w:rPr>
      </w:pPr>
    </w:p>
    <w:p w14:paraId="5F849811" w14:textId="77777777" w:rsidR="00F26C24" w:rsidRPr="00CA0A6B" w:rsidRDefault="00F26C24" w:rsidP="00CA0A6B">
      <w:pPr>
        <w:autoSpaceDE w:val="0"/>
        <w:autoSpaceDN w:val="0"/>
        <w:adjustRightInd w:val="0"/>
        <w:ind w:left="720"/>
        <w:rPr>
          <w:rFonts w:cstheme="minorHAnsi"/>
          <w:sz w:val="22"/>
          <w:szCs w:val="22"/>
        </w:rPr>
      </w:pPr>
    </w:p>
    <w:p w14:paraId="0C4A2A39" w14:textId="77777777" w:rsidR="00196075" w:rsidRPr="00196075" w:rsidRDefault="00196075" w:rsidP="00196075">
      <w:pPr>
        <w:autoSpaceDE w:val="0"/>
        <w:autoSpaceDN w:val="0"/>
        <w:adjustRightInd w:val="0"/>
        <w:rPr>
          <w:rFonts w:cstheme="minorHAnsi"/>
          <w:sz w:val="22"/>
          <w:szCs w:val="22"/>
          <w:shd w:val="clear" w:color="auto" w:fill="F7F7F7"/>
        </w:rPr>
      </w:pPr>
    </w:p>
    <w:p w14:paraId="14429252" w14:textId="1215A5CC" w:rsidR="00196075" w:rsidRPr="00196075" w:rsidRDefault="00196075" w:rsidP="00196075">
      <w:pPr>
        <w:pStyle w:val="ListParagraph"/>
        <w:numPr>
          <w:ilvl w:val="0"/>
          <w:numId w:val="1"/>
        </w:numPr>
        <w:spacing w:after="160" w:line="259" w:lineRule="auto"/>
        <w:rPr>
          <w:rFonts w:cstheme="minorHAnsi"/>
          <w:b/>
          <w:sz w:val="22"/>
          <w:szCs w:val="22"/>
        </w:rPr>
      </w:pPr>
      <w:r w:rsidRPr="00196075">
        <w:rPr>
          <w:rFonts w:cstheme="minorHAnsi"/>
          <w:b/>
          <w:sz w:val="22"/>
          <w:szCs w:val="22"/>
        </w:rPr>
        <w:t>ROLES AND RESPONSIBILITIES</w:t>
      </w:r>
      <w:r w:rsidR="00BD6EAB">
        <w:rPr>
          <w:rFonts w:cstheme="minorHAnsi"/>
          <w:b/>
          <w:sz w:val="22"/>
          <w:szCs w:val="22"/>
        </w:rPr>
        <w:t xml:space="preserve"> </w:t>
      </w:r>
    </w:p>
    <w:p w14:paraId="58F3FD73" w14:textId="26461747" w:rsidR="00196075" w:rsidRPr="00CA0A6B" w:rsidRDefault="00196075" w:rsidP="00196075">
      <w:pPr>
        <w:autoSpaceDE w:val="0"/>
        <w:autoSpaceDN w:val="0"/>
        <w:adjustRightInd w:val="0"/>
        <w:ind w:left="360"/>
        <w:rPr>
          <w:rFonts w:cstheme="minorHAnsi"/>
          <w:sz w:val="22"/>
          <w:szCs w:val="22"/>
          <w:u w:val="single"/>
        </w:rPr>
      </w:pPr>
      <w:r w:rsidRPr="00196075">
        <w:rPr>
          <w:rFonts w:cstheme="minorHAnsi"/>
          <w:sz w:val="22"/>
          <w:szCs w:val="22"/>
        </w:rPr>
        <w:t>4.</w:t>
      </w:r>
      <w:r w:rsidRPr="00CA0A6B">
        <w:rPr>
          <w:rFonts w:cstheme="minorHAnsi"/>
          <w:sz w:val="22"/>
          <w:szCs w:val="22"/>
        </w:rPr>
        <w:t xml:space="preserve">1 </w:t>
      </w:r>
      <w:r w:rsidR="00CA0A6B" w:rsidRPr="00CA0A6B">
        <w:rPr>
          <w:rFonts w:cstheme="minorHAnsi"/>
          <w:sz w:val="22"/>
          <w:szCs w:val="22"/>
          <w:u w:val="single"/>
        </w:rPr>
        <w:t xml:space="preserve">The Society of the Catholic Apostolate </w:t>
      </w:r>
      <w:r w:rsidRPr="00CA0A6B">
        <w:rPr>
          <w:rFonts w:cstheme="minorHAnsi"/>
          <w:sz w:val="22"/>
          <w:szCs w:val="22"/>
          <w:u w:val="single"/>
        </w:rPr>
        <w:t>Board</w:t>
      </w:r>
    </w:p>
    <w:p w14:paraId="234EFE52" w14:textId="241CED5B" w:rsidR="00196075" w:rsidRPr="00196075" w:rsidRDefault="00196075" w:rsidP="00196075">
      <w:pPr>
        <w:autoSpaceDE w:val="0"/>
        <w:autoSpaceDN w:val="0"/>
        <w:adjustRightInd w:val="0"/>
        <w:ind w:left="720"/>
        <w:rPr>
          <w:rFonts w:cstheme="minorHAnsi"/>
          <w:sz w:val="22"/>
          <w:szCs w:val="22"/>
        </w:rPr>
      </w:pPr>
      <w:r w:rsidRPr="00CA0A6B">
        <w:rPr>
          <w:rFonts w:cstheme="minorHAnsi"/>
          <w:sz w:val="22"/>
          <w:szCs w:val="22"/>
        </w:rPr>
        <w:lastRenderedPageBreak/>
        <w:t xml:space="preserve">The Board has a duty to maintain appropriate governance and oversight of </w:t>
      </w:r>
      <w:r w:rsidR="00752713" w:rsidRPr="00CA0A6B">
        <w:rPr>
          <w:rFonts w:cstheme="minorHAnsi"/>
          <w:sz w:val="22"/>
          <w:szCs w:val="22"/>
        </w:rPr>
        <w:t>s</w:t>
      </w:r>
      <w:r w:rsidRPr="00CA0A6B">
        <w:rPr>
          <w:rFonts w:cstheme="minorHAnsi"/>
          <w:sz w:val="22"/>
          <w:szCs w:val="22"/>
        </w:rPr>
        <w:t>afeguarding in</w:t>
      </w:r>
      <w:r w:rsidR="0022518D" w:rsidRPr="00CA0A6B">
        <w:rPr>
          <w:rFonts w:cstheme="minorHAnsi"/>
          <w:sz w:val="22"/>
          <w:szCs w:val="22"/>
        </w:rPr>
        <w:t xml:space="preserve"> accordance </w:t>
      </w:r>
      <w:r w:rsidRPr="00CA0A6B">
        <w:rPr>
          <w:rFonts w:cstheme="minorHAnsi"/>
          <w:sz w:val="22"/>
          <w:szCs w:val="22"/>
        </w:rPr>
        <w:t>with</w:t>
      </w:r>
      <w:r w:rsidRPr="00196075">
        <w:rPr>
          <w:rFonts w:cstheme="minorHAnsi"/>
          <w:sz w:val="22"/>
          <w:szCs w:val="22"/>
        </w:rPr>
        <w:t xml:space="preserve"> this policy and national guidelines. Certain functions of the Board will be delegated to </w:t>
      </w:r>
      <w:r w:rsidR="00CA0A6B">
        <w:rPr>
          <w:rFonts w:cstheme="minorHAnsi"/>
          <w:sz w:val="22"/>
          <w:szCs w:val="22"/>
        </w:rPr>
        <w:t>the Society</w:t>
      </w:r>
      <w:r w:rsidRPr="00196075">
        <w:rPr>
          <w:rFonts w:cstheme="minorHAnsi"/>
          <w:sz w:val="22"/>
          <w:szCs w:val="22"/>
        </w:rPr>
        <w:t xml:space="preserve"> members, as indicated below.</w:t>
      </w:r>
    </w:p>
    <w:p w14:paraId="287F4597" w14:textId="77777777" w:rsidR="00196075" w:rsidRPr="00196075" w:rsidRDefault="00196075" w:rsidP="00196075">
      <w:pPr>
        <w:autoSpaceDE w:val="0"/>
        <w:autoSpaceDN w:val="0"/>
        <w:adjustRightInd w:val="0"/>
        <w:rPr>
          <w:rFonts w:cstheme="minorHAnsi"/>
          <w:sz w:val="22"/>
          <w:szCs w:val="22"/>
        </w:rPr>
      </w:pPr>
    </w:p>
    <w:p w14:paraId="359D755E" w14:textId="1790070A" w:rsidR="00196075" w:rsidRPr="007723DA" w:rsidRDefault="00196075" w:rsidP="00196075">
      <w:pPr>
        <w:pStyle w:val="ListParagraph"/>
        <w:numPr>
          <w:ilvl w:val="1"/>
          <w:numId w:val="10"/>
        </w:numPr>
        <w:autoSpaceDE w:val="0"/>
        <w:autoSpaceDN w:val="0"/>
        <w:adjustRightInd w:val="0"/>
        <w:rPr>
          <w:rFonts w:cstheme="minorHAnsi"/>
          <w:sz w:val="22"/>
          <w:szCs w:val="22"/>
        </w:rPr>
      </w:pPr>
      <w:r w:rsidRPr="007723DA">
        <w:rPr>
          <w:rFonts w:cstheme="minorHAnsi"/>
          <w:sz w:val="22"/>
          <w:szCs w:val="22"/>
          <w:u w:val="single"/>
        </w:rPr>
        <w:t>The Provincial</w:t>
      </w:r>
      <w:r w:rsidR="00CA0A6B" w:rsidRPr="007723DA">
        <w:rPr>
          <w:rFonts w:cstheme="minorHAnsi"/>
          <w:sz w:val="22"/>
          <w:szCs w:val="22"/>
          <w:u w:val="single"/>
        </w:rPr>
        <w:t xml:space="preserve"> Delegate</w:t>
      </w:r>
    </w:p>
    <w:p w14:paraId="74AC63DF" w14:textId="5CD09947" w:rsidR="00196075" w:rsidRPr="007723DA" w:rsidRDefault="00196075" w:rsidP="00196075">
      <w:pPr>
        <w:autoSpaceDE w:val="0"/>
        <w:autoSpaceDN w:val="0"/>
        <w:adjustRightInd w:val="0"/>
        <w:ind w:left="720"/>
        <w:rPr>
          <w:rFonts w:cstheme="minorHAnsi"/>
          <w:sz w:val="22"/>
          <w:szCs w:val="22"/>
        </w:rPr>
      </w:pPr>
      <w:r w:rsidRPr="007723DA">
        <w:rPr>
          <w:rFonts w:cstheme="minorHAnsi"/>
          <w:sz w:val="22"/>
          <w:szCs w:val="22"/>
        </w:rPr>
        <w:t>The</w:t>
      </w:r>
      <w:r w:rsidR="00CA0A6B" w:rsidRPr="007723DA">
        <w:rPr>
          <w:rFonts w:cstheme="minorHAnsi"/>
          <w:sz w:val="22"/>
          <w:szCs w:val="22"/>
        </w:rPr>
        <w:t xml:space="preserve"> Provincial Delegate</w:t>
      </w:r>
      <w:r w:rsidRPr="007723DA">
        <w:rPr>
          <w:rFonts w:cstheme="minorHAnsi"/>
          <w:sz w:val="22"/>
          <w:szCs w:val="22"/>
        </w:rPr>
        <w:t xml:space="preserve"> is responsible for ensuring appropriate policy, procedures and best practice are in place for the effective delivery of safeguarding, including any related due diligence checks. Certain functions of the </w:t>
      </w:r>
      <w:r w:rsidR="00CA0A6B" w:rsidRPr="007723DA">
        <w:rPr>
          <w:rFonts w:cstheme="minorHAnsi"/>
          <w:sz w:val="22"/>
          <w:szCs w:val="22"/>
        </w:rPr>
        <w:t xml:space="preserve">Provincial Delegate </w:t>
      </w:r>
      <w:r w:rsidRPr="007723DA">
        <w:rPr>
          <w:rFonts w:cstheme="minorHAnsi"/>
          <w:sz w:val="22"/>
          <w:szCs w:val="22"/>
        </w:rPr>
        <w:t>will be delegated to members, as indicated below.</w:t>
      </w:r>
    </w:p>
    <w:p w14:paraId="14806238" w14:textId="77777777" w:rsidR="00196075" w:rsidRPr="007723DA" w:rsidRDefault="00196075" w:rsidP="00196075">
      <w:pPr>
        <w:autoSpaceDE w:val="0"/>
        <w:autoSpaceDN w:val="0"/>
        <w:adjustRightInd w:val="0"/>
        <w:ind w:left="360"/>
        <w:rPr>
          <w:rFonts w:cstheme="minorHAnsi"/>
          <w:sz w:val="22"/>
          <w:szCs w:val="22"/>
        </w:rPr>
      </w:pPr>
    </w:p>
    <w:p w14:paraId="1C44A9BB" w14:textId="79D8816A" w:rsidR="00196075" w:rsidRPr="007723DA" w:rsidRDefault="00196075" w:rsidP="00196075">
      <w:pPr>
        <w:autoSpaceDE w:val="0"/>
        <w:autoSpaceDN w:val="0"/>
        <w:adjustRightInd w:val="0"/>
        <w:ind w:left="360"/>
        <w:rPr>
          <w:rFonts w:cstheme="minorHAnsi"/>
          <w:sz w:val="22"/>
          <w:szCs w:val="22"/>
        </w:rPr>
      </w:pPr>
      <w:r w:rsidRPr="007723DA">
        <w:rPr>
          <w:rFonts w:cstheme="minorHAnsi"/>
          <w:sz w:val="22"/>
          <w:szCs w:val="22"/>
        </w:rPr>
        <w:t xml:space="preserve">4.2 </w:t>
      </w:r>
      <w:r w:rsidRPr="007723DA">
        <w:rPr>
          <w:rFonts w:cstheme="minorHAnsi"/>
          <w:sz w:val="22"/>
          <w:szCs w:val="22"/>
          <w:u w:val="single"/>
        </w:rPr>
        <w:t>The Safeguarding Lead</w:t>
      </w:r>
    </w:p>
    <w:p w14:paraId="1D479CEB" w14:textId="23A1F14B" w:rsidR="00C06F26" w:rsidRPr="007723DA" w:rsidRDefault="00196075" w:rsidP="00196075">
      <w:pPr>
        <w:autoSpaceDE w:val="0"/>
        <w:autoSpaceDN w:val="0"/>
        <w:adjustRightInd w:val="0"/>
        <w:ind w:left="720"/>
        <w:rPr>
          <w:rFonts w:cstheme="minorHAnsi"/>
          <w:sz w:val="22"/>
          <w:szCs w:val="22"/>
        </w:rPr>
      </w:pPr>
      <w:r w:rsidRPr="007723DA">
        <w:rPr>
          <w:rFonts w:cstheme="minorHAnsi"/>
          <w:sz w:val="22"/>
          <w:szCs w:val="22"/>
        </w:rPr>
        <w:t xml:space="preserve">The Safeguarding Lead has direct oversight of </w:t>
      </w:r>
      <w:r w:rsidR="007723DA" w:rsidRPr="007723DA">
        <w:rPr>
          <w:rFonts w:cstheme="minorHAnsi"/>
          <w:sz w:val="22"/>
          <w:szCs w:val="22"/>
        </w:rPr>
        <w:t>t</w:t>
      </w:r>
      <w:r w:rsidR="00CA0A6B" w:rsidRPr="007723DA">
        <w:rPr>
          <w:rFonts w:cstheme="minorHAnsi"/>
          <w:sz w:val="22"/>
          <w:szCs w:val="22"/>
        </w:rPr>
        <w:t>he Society of the Catholic Apostolate</w:t>
      </w:r>
      <w:r w:rsidR="007723DA" w:rsidRPr="007723DA">
        <w:rPr>
          <w:rFonts w:cstheme="minorHAnsi"/>
          <w:sz w:val="22"/>
          <w:szCs w:val="22"/>
        </w:rPr>
        <w:t xml:space="preserve"> </w:t>
      </w:r>
      <w:r w:rsidR="00752713" w:rsidRPr="007723DA">
        <w:rPr>
          <w:rFonts w:cstheme="minorHAnsi"/>
          <w:sz w:val="22"/>
          <w:szCs w:val="22"/>
        </w:rPr>
        <w:t>s</w:t>
      </w:r>
      <w:r w:rsidRPr="007723DA">
        <w:rPr>
          <w:rFonts w:cstheme="minorHAnsi"/>
          <w:sz w:val="22"/>
          <w:szCs w:val="22"/>
        </w:rPr>
        <w:t xml:space="preserve">afeguarding policy and guidance, including management and oversight of documentation, case progression/management and the secure, legally compliant storage of </w:t>
      </w:r>
      <w:r w:rsidR="00752713" w:rsidRPr="007723DA">
        <w:rPr>
          <w:rFonts w:cstheme="minorHAnsi"/>
          <w:sz w:val="22"/>
          <w:szCs w:val="22"/>
        </w:rPr>
        <w:t>s</w:t>
      </w:r>
      <w:r w:rsidRPr="007723DA">
        <w:rPr>
          <w:rFonts w:cstheme="minorHAnsi"/>
          <w:sz w:val="22"/>
          <w:szCs w:val="22"/>
        </w:rPr>
        <w:t>afeguarding reports and related material</w:t>
      </w:r>
      <w:r w:rsidR="00C06F26" w:rsidRPr="007723DA">
        <w:rPr>
          <w:rFonts w:cstheme="minorHAnsi"/>
          <w:sz w:val="22"/>
          <w:szCs w:val="22"/>
        </w:rPr>
        <w:t xml:space="preserve"> as well as oversight of the relationship with and </w:t>
      </w:r>
      <w:r w:rsidR="00426AC7" w:rsidRPr="007723DA">
        <w:rPr>
          <w:rFonts w:cstheme="minorHAnsi"/>
          <w:sz w:val="22"/>
          <w:szCs w:val="22"/>
        </w:rPr>
        <w:t xml:space="preserve">input in the </w:t>
      </w:r>
      <w:r w:rsidR="00C06F26" w:rsidRPr="007723DA">
        <w:rPr>
          <w:rFonts w:cstheme="minorHAnsi"/>
          <w:sz w:val="22"/>
          <w:szCs w:val="22"/>
        </w:rPr>
        <w:t xml:space="preserve">work of </w:t>
      </w:r>
      <w:r w:rsidR="00752713" w:rsidRPr="007723DA">
        <w:rPr>
          <w:rFonts w:cstheme="minorHAnsi"/>
          <w:sz w:val="22"/>
          <w:szCs w:val="22"/>
        </w:rPr>
        <w:t xml:space="preserve">the </w:t>
      </w:r>
      <w:r w:rsidR="00C06F26" w:rsidRPr="007723DA">
        <w:rPr>
          <w:rFonts w:cstheme="minorHAnsi"/>
          <w:sz w:val="22"/>
          <w:szCs w:val="22"/>
        </w:rPr>
        <w:t xml:space="preserve">RLSS. </w:t>
      </w:r>
    </w:p>
    <w:p w14:paraId="401DDCD5" w14:textId="77777777" w:rsidR="00C06F26" w:rsidRPr="007723DA" w:rsidRDefault="00C06F26" w:rsidP="00196075">
      <w:pPr>
        <w:autoSpaceDE w:val="0"/>
        <w:autoSpaceDN w:val="0"/>
        <w:adjustRightInd w:val="0"/>
        <w:ind w:left="720"/>
        <w:rPr>
          <w:rFonts w:cstheme="minorHAnsi"/>
          <w:sz w:val="22"/>
          <w:szCs w:val="22"/>
        </w:rPr>
      </w:pPr>
    </w:p>
    <w:p w14:paraId="113024EE" w14:textId="62A77EA3" w:rsidR="00196075" w:rsidRPr="007723DA" w:rsidRDefault="00C06F26" w:rsidP="00196075">
      <w:pPr>
        <w:autoSpaceDE w:val="0"/>
        <w:autoSpaceDN w:val="0"/>
        <w:adjustRightInd w:val="0"/>
        <w:ind w:left="720"/>
        <w:rPr>
          <w:rFonts w:cstheme="minorHAnsi"/>
          <w:sz w:val="22"/>
          <w:szCs w:val="22"/>
        </w:rPr>
      </w:pPr>
      <w:r w:rsidRPr="007723DA">
        <w:rPr>
          <w:rFonts w:cstheme="minorHAnsi"/>
          <w:sz w:val="22"/>
          <w:szCs w:val="22"/>
        </w:rPr>
        <w:t>4.2.1 The</w:t>
      </w:r>
      <w:r w:rsidR="0022518D" w:rsidRPr="007723DA">
        <w:rPr>
          <w:rFonts w:cstheme="minorHAnsi"/>
          <w:sz w:val="22"/>
          <w:szCs w:val="22"/>
        </w:rPr>
        <w:t xml:space="preserve"> Safeguarding Lead </w:t>
      </w:r>
      <w:r w:rsidRPr="007723DA">
        <w:rPr>
          <w:rFonts w:cstheme="minorHAnsi"/>
          <w:sz w:val="22"/>
          <w:szCs w:val="22"/>
        </w:rPr>
        <w:t xml:space="preserve">may delegate some of this responsibility to </w:t>
      </w:r>
      <w:r w:rsidR="00752713" w:rsidRPr="007723DA">
        <w:rPr>
          <w:rFonts w:cstheme="minorHAnsi"/>
          <w:sz w:val="22"/>
          <w:szCs w:val="22"/>
        </w:rPr>
        <w:t xml:space="preserve">the </w:t>
      </w:r>
      <w:r w:rsidRPr="007723DA">
        <w:rPr>
          <w:rFonts w:cstheme="minorHAnsi"/>
          <w:sz w:val="22"/>
          <w:szCs w:val="22"/>
        </w:rPr>
        <w:t xml:space="preserve">RLSS by </w:t>
      </w:r>
      <w:r w:rsidR="0022518D" w:rsidRPr="007723DA">
        <w:rPr>
          <w:rFonts w:cstheme="minorHAnsi"/>
          <w:sz w:val="22"/>
          <w:szCs w:val="22"/>
        </w:rPr>
        <w:t xml:space="preserve">referring the case </w:t>
      </w:r>
      <w:r w:rsidRPr="007723DA">
        <w:rPr>
          <w:rFonts w:cstheme="minorHAnsi"/>
          <w:sz w:val="22"/>
          <w:szCs w:val="22"/>
        </w:rPr>
        <w:t xml:space="preserve">to them but will remain as key contact for the case </w:t>
      </w:r>
      <w:r w:rsidR="0022518D" w:rsidRPr="007723DA">
        <w:rPr>
          <w:rFonts w:cstheme="minorHAnsi"/>
          <w:sz w:val="22"/>
          <w:szCs w:val="22"/>
        </w:rPr>
        <w:t xml:space="preserve">duration </w:t>
      </w:r>
      <w:r w:rsidRPr="007723DA">
        <w:rPr>
          <w:rFonts w:cstheme="minorHAnsi"/>
          <w:sz w:val="22"/>
          <w:szCs w:val="22"/>
        </w:rPr>
        <w:t xml:space="preserve">unless another individual is identified to </w:t>
      </w:r>
      <w:r w:rsidR="0022518D" w:rsidRPr="007723DA">
        <w:rPr>
          <w:rFonts w:cstheme="minorHAnsi"/>
          <w:sz w:val="22"/>
          <w:szCs w:val="22"/>
        </w:rPr>
        <w:t xml:space="preserve">assume responsibility. </w:t>
      </w:r>
      <w:r w:rsidRPr="007723DA">
        <w:rPr>
          <w:rFonts w:cstheme="minorHAnsi"/>
          <w:sz w:val="22"/>
          <w:szCs w:val="22"/>
        </w:rPr>
        <w:t xml:space="preserve"> </w:t>
      </w:r>
    </w:p>
    <w:p w14:paraId="0C5BF513" w14:textId="3127D4ED" w:rsidR="00196075" w:rsidRPr="007723DA" w:rsidRDefault="00196075" w:rsidP="00C07E5C">
      <w:pPr>
        <w:autoSpaceDE w:val="0"/>
        <w:autoSpaceDN w:val="0"/>
        <w:adjustRightInd w:val="0"/>
        <w:rPr>
          <w:rFonts w:cstheme="minorHAnsi"/>
          <w:sz w:val="22"/>
          <w:szCs w:val="22"/>
        </w:rPr>
      </w:pPr>
    </w:p>
    <w:p w14:paraId="3ED59DF0" w14:textId="77777777" w:rsidR="00196075" w:rsidRPr="007723DA" w:rsidRDefault="00196075" w:rsidP="00196075">
      <w:pPr>
        <w:autoSpaceDE w:val="0"/>
        <w:autoSpaceDN w:val="0"/>
        <w:adjustRightInd w:val="0"/>
        <w:ind w:left="360"/>
        <w:rPr>
          <w:rFonts w:cstheme="minorHAnsi"/>
          <w:sz w:val="22"/>
          <w:szCs w:val="22"/>
        </w:rPr>
      </w:pPr>
    </w:p>
    <w:p w14:paraId="2418D755" w14:textId="77777777" w:rsidR="00196075" w:rsidRPr="007723DA" w:rsidRDefault="00196075" w:rsidP="00196075">
      <w:pPr>
        <w:autoSpaceDE w:val="0"/>
        <w:autoSpaceDN w:val="0"/>
        <w:adjustRightInd w:val="0"/>
        <w:ind w:left="360"/>
        <w:rPr>
          <w:rFonts w:cstheme="minorHAnsi"/>
          <w:sz w:val="22"/>
          <w:szCs w:val="22"/>
        </w:rPr>
      </w:pPr>
      <w:r w:rsidRPr="007723DA">
        <w:rPr>
          <w:rFonts w:cstheme="minorHAnsi"/>
          <w:sz w:val="22"/>
          <w:szCs w:val="22"/>
        </w:rPr>
        <w:t xml:space="preserve">4.4 </w:t>
      </w:r>
      <w:r w:rsidRPr="007723DA">
        <w:rPr>
          <w:rFonts w:cstheme="minorHAnsi"/>
          <w:sz w:val="22"/>
          <w:szCs w:val="22"/>
          <w:u w:val="single"/>
        </w:rPr>
        <w:t>All other roles</w:t>
      </w:r>
    </w:p>
    <w:p w14:paraId="680994DE" w14:textId="48B76FAB" w:rsidR="00196075" w:rsidRPr="007723DA" w:rsidRDefault="00196075" w:rsidP="00196075">
      <w:pPr>
        <w:autoSpaceDE w:val="0"/>
        <w:autoSpaceDN w:val="0"/>
        <w:adjustRightInd w:val="0"/>
        <w:ind w:left="720"/>
        <w:rPr>
          <w:rFonts w:cstheme="minorHAnsi"/>
          <w:sz w:val="22"/>
          <w:szCs w:val="22"/>
        </w:rPr>
      </w:pPr>
      <w:r w:rsidRPr="007723DA">
        <w:rPr>
          <w:rFonts w:cstheme="minorHAnsi"/>
          <w:sz w:val="22"/>
          <w:szCs w:val="22"/>
        </w:rPr>
        <w:t xml:space="preserve">All </w:t>
      </w:r>
      <w:r w:rsidR="00C07E5C" w:rsidRPr="007723DA">
        <w:rPr>
          <w:rFonts w:cstheme="minorHAnsi"/>
          <w:sz w:val="22"/>
          <w:szCs w:val="22"/>
        </w:rPr>
        <w:t>members</w:t>
      </w:r>
      <w:r w:rsidRPr="007723DA">
        <w:rPr>
          <w:rFonts w:cstheme="minorHAnsi"/>
          <w:sz w:val="22"/>
          <w:szCs w:val="22"/>
        </w:rPr>
        <w:t xml:space="preserve"> have an obligation to ensure they know how to respond to safeguarding concerns by</w:t>
      </w:r>
      <w:r w:rsidR="0022518D" w:rsidRPr="007723DA">
        <w:rPr>
          <w:rFonts w:cstheme="minorHAnsi"/>
          <w:sz w:val="22"/>
          <w:szCs w:val="22"/>
        </w:rPr>
        <w:t xml:space="preserve"> being </w:t>
      </w:r>
      <w:r w:rsidRPr="007723DA">
        <w:rPr>
          <w:rFonts w:cstheme="minorHAnsi"/>
          <w:sz w:val="22"/>
          <w:szCs w:val="22"/>
        </w:rPr>
        <w:t xml:space="preserve">familiar with the content of this policy and the procedure contained within it and any other associated policies/procedures. </w:t>
      </w:r>
    </w:p>
    <w:p w14:paraId="52A1034E" w14:textId="77777777" w:rsidR="00196075" w:rsidRPr="007723DA" w:rsidRDefault="00196075" w:rsidP="00196075">
      <w:pPr>
        <w:autoSpaceDE w:val="0"/>
        <w:autoSpaceDN w:val="0"/>
        <w:adjustRightInd w:val="0"/>
        <w:ind w:left="360"/>
        <w:rPr>
          <w:rFonts w:cstheme="minorHAnsi"/>
          <w:sz w:val="22"/>
          <w:szCs w:val="22"/>
        </w:rPr>
      </w:pPr>
    </w:p>
    <w:p w14:paraId="0608AE71" w14:textId="77777777" w:rsidR="00196075" w:rsidRPr="007723DA" w:rsidRDefault="00196075" w:rsidP="00196075">
      <w:pPr>
        <w:autoSpaceDE w:val="0"/>
        <w:autoSpaceDN w:val="0"/>
        <w:adjustRightInd w:val="0"/>
        <w:ind w:left="360"/>
        <w:rPr>
          <w:rFonts w:cstheme="minorHAnsi"/>
          <w:sz w:val="22"/>
          <w:szCs w:val="22"/>
        </w:rPr>
      </w:pPr>
      <w:r w:rsidRPr="007723DA">
        <w:rPr>
          <w:rFonts w:cstheme="minorHAnsi"/>
          <w:sz w:val="22"/>
          <w:szCs w:val="22"/>
        </w:rPr>
        <w:t xml:space="preserve">4.5 </w:t>
      </w:r>
      <w:r w:rsidRPr="007723DA">
        <w:rPr>
          <w:rFonts w:cstheme="minorHAnsi"/>
          <w:sz w:val="22"/>
          <w:szCs w:val="22"/>
          <w:u w:val="single"/>
        </w:rPr>
        <w:t xml:space="preserve">General </w:t>
      </w:r>
    </w:p>
    <w:p w14:paraId="1618D622" w14:textId="0BB49CB4" w:rsidR="00196075" w:rsidRPr="00196075" w:rsidRDefault="00196075" w:rsidP="00196075">
      <w:pPr>
        <w:autoSpaceDE w:val="0"/>
        <w:autoSpaceDN w:val="0"/>
        <w:adjustRightInd w:val="0"/>
        <w:ind w:left="720"/>
        <w:rPr>
          <w:rFonts w:cstheme="minorHAnsi"/>
          <w:sz w:val="22"/>
          <w:szCs w:val="22"/>
        </w:rPr>
      </w:pPr>
      <w:r w:rsidRPr="007723DA">
        <w:rPr>
          <w:rFonts w:cstheme="minorHAnsi"/>
          <w:sz w:val="22"/>
          <w:szCs w:val="22"/>
        </w:rPr>
        <w:t>Everyone involved in the work of</w:t>
      </w:r>
      <w:r w:rsidR="00C07E5C" w:rsidRPr="007723DA">
        <w:rPr>
          <w:rFonts w:cstheme="minorHAnsi"/>
          <w:sz w:val="22"/>
          <w:szCs w:val="22"/>
        </w:rPr>
        <w:t xml:space="preserve"> </w:t>
      </w:r>
      <w:r w:rsidR="00CA0A6B" w:rsidRPr="007723DA">
        <w:rPr>
          <w:rFonts w:cstheme="minorHAnsi"/>
          <w:sz w:val="22"/>
          <w:szCs w:val="22"/>
        </w:rPr>
        <w:t>The Society of the Catholic Apostolate</w:t>
      </w:r>
      <w:r w:rsidR="007723DA" w:rsidRPr="007723DA">
        <w:rPr>
          <w:rFonts w:cstheme="minorHAnsi"/>
          <w:sz w:val="22"/>
          <w:szCs w:val="22"/>
        </w:rPr>
        <w:t xml:space="preserve"> </w:t>
      </w:r>
      <w:r w:rsidRPr="007723DA">
        <w:rPr>
          <w:rFonts w:cstheme="minorHAnsi"/>
          <w:sz w:val="22"/>
          <w:szCs w:val="22"/>
        </w:rPr>
        <w:t xml:space="preserve">has a duty to disclose to the Safeguarding </w:t>
      </w:r>
      <w:r w:rsidR="00752713" w:rsidRPr="007723DA">
        <w:rPr>
          <w:rFonts w:cstheme="minorHAnsi"/>
          <w:sz w:val="22"/>
          <w:szCs w:val="22"/>
        </w:rPr>
        <w:t>L</w:t>
      </w:r>
      <w:r w:rsidR="00C07E5C" w:rsidRPr="007723DA">
        <w:rPr>
          <w:rFonts w:cstheme="minorHAnsi"/>
          <w:sz w:val="22"/>
          <w:szCs w:val="22"/>
        </w:rPr>
        <w:t>ead</w:t>
      </w:r>
      <w:r w:rsidR="007723DA" w:rsidRPr="007723DA">
        <w:rPr>
          <w:rFonts w:cstheme="minorHAnsi"/>
          <w:sz w:val="22"/>
          <w:szCs w:val="22"/>
        </w:rPr>
        <w:t xml:space="preserve"> or </w:t>
      </w:r>
      <w:r w:rsidR="00752713" w:rsidRPr="007723DA">
        <w:rPr>
          <w:rFonts w:cstheme="minorHAnsi"/>
          <w:sz w:val="22"/>
          <w:szCs w:val="22"/>
        </w:rPr>
        <w:t>P</w:t>
      </w:r>
      <w:r w:rsidR="00C07E5C" w:rsidRPr="007723DA">
        <w:rPr>
          <w:rFonts w:cstheme="minorHAnsi"/>
          <w:sz w:val="22"/>
          <w:szCs w:val="22"/>
        </w:rPr>
        <w:t>rovincial</w:t>
      </w:r>
      <w:r w:rsidR="007723DA" w:rsidRPr="007723DA">
        <w:rPr>
          <w:rFonts w:cstheme="minorHAnsi"/>
          <w:sz w:val="22"/>
          <w:szCs w:val="22"/>
        </w:rPr>
        <w:t xml:space="preserve"> Delegate </w:t>
      </w:r>
      <w:r w:rsidRPr="007723DA">
        <w:rPr>
          <w:rFonts w:cstheme="minorHAnsi"/>
          <w:sz w:val="22"/>
          <w:szCs w:val="22"/>
        </w:rPr>
        <w:t xml:space="preserve">any safeguarding </w:t>
      </w:r>
      <w:r w:rsidR="00AE1900" w:rsidRPr="007723DA">
        <w:rPr>
          <w:rFonts w:cstheme="minorHAnsi"/>
          <w:sz w:val="22"/>
          <w:szCs w:val="22"/>
        </w:rPr>
        <w:t xml:space="preserve">concerns </w:t>
      </w:r>
      <w:r w:rsidRPr="007723DA">
        <w:rPr>
          <w:rFonts w:cstheme="minorHAnsi"/>
          <w:sz w:val="22"/>
          <w:szCs w:val="22"/>
        </w:rPr>
        <w:t>that have been raised about them.</w:t>
      </w:r>
    </w:p>
    <w:p w14:paraId="51DB88DA" w14:textId="77777777" w:rsidR="00196075" w:rsidRPr="00196075" w:rsidRDefault="00196075" w:rsidP="00196075">
      <w:pPr>
        <w:rPr>
          <w:rFonts w:cstheme="minorHAnsi"/>
          <w:b/>
          <w:bCs/>
          <w:sz w:val="22"/>
          <w:szCs w:val="22"/>
        </w:rPr>
      </w:pPr>
    </w:p>
    <w:p w14:paraId="6E1DFD5E" w14:textId="77777777" w:rsidR="00196075" w:rsidRPr="00196075" w:rsidRDefault="00196075" w:rsidP="00196075">
      <w:pPr>
        <w:rPr>
          <w:rFonts w:cstheme="minorHAnsi"/>
          <w:sz w:val="22"/>
          <w:szCs w:val="22"/>
        </w:rPr>
      </w:pPr>
    </w:p>
    <w:p w14:paraId="0F8DE7C0" w14:textId="77777777" w:rsidR="00196075" w:rsidRPr="00196075" w:rsidRDefault="00196075" w:rsidP="00196075">
      <w:pPr>
        <w:pStyle w:val="ListParagraph"/>
        <w:numPr>
          <w:ilvl w:val="0"/>
          <w:numId w:val="10"/>
        </w:numPr>
        <w:spacing w:after="160" w:line="259" w:lineRule="auto"/>
        <w:rPr>
          <w:rFonts w:cstheme="minorHAnsi"/>
          <w:b/>
          <w:sz w:val="22"/>
          <w:szCs w:val="22"/>
        </w:rPr>
      </w:pPr>
      <w:r w:rsidRPr="00196075">
        <w:rPr>
          <w:rFonts w:cstheme="minorHAnsi"/>
          <w:b/>
          <w:sz w:val="22"/>
          <w:szCs w:val="22"/>
        </w:rPr>
        <w:t xml:space="preserve">PRACTICE GUIDANCE </w:t>
      </w:r>
    </w:p>
    <w:p w14:paraId="52007A1B" w14:textId="77777777" w:rsidR="00196075" w:rsidRPr="00196075" w:rsidRDefault="00196075" w:rsidP="00196075">
      <w:pPr>
        <w:pStyle w:val="ListParagraph"/>
        <w:spacing w:after="160" w:line="259" w:lineRule="auto"/>
        <w:rPr>
          <w:rFonts w:cstheme="minorHAnsi"/>
          <w:b/>
          <w:sz w:val="22"/>
          <w:szCs w:val="22"/>
        </w:rPr>
      </w:pPr>
    </w:p>
    <w:p w14:paraId="775930FA" w14:textId="77777777" w:rsidR="00196075" w:rsidRPr="00196075" w:rsidRDefault="00196075" w:rsidP="00196075">
      <w:pPr>
        <w:pStyle w:val="ListParagraph"/>
        <w:numPr>
          <w:ilvl w:val="1"/>
          <w:numId w:val="11"/>
        </w:numPr>
        <w:autoSpaceDE w:val="0"/>
        <w:autoSpaceDN w:val="0"/>
        <w:adjustRightInd w:val="0"/>
        <w:rPr>
          <w:rFonts w:cstheme="minorHAnsi"/>
          <w:sz w:val="22"/>
          <w:szCs w:val="22"/>
        </w:rPr>
      </w:pPr>
      <w:r w:rsidRPr="00196075">
        <w:rPr>
          <w:rFonts w:cstheme="minorHAnsi"/>
          <w:sz w:val="22"/>
          <w:szCs w:val="22"/>
        </w:rPr>
        <w:t xml:space="preserve">In accordance with </w:t>
      </w:r>
      <w:bookmarkStart w:id="2" w:name="_Hlk93324575"/>
      <w:r w:rsidRPr="00196075">
        <w:rPr>
          <w:rFonts w:cstheme="minorHAnsi"/>
          <w:sz w:val="22"/>
          <w:szCs w:val="22"/>
        </w:rPr>
        <w:t>Article 19 of Pope Francis’ Apostolic Letter, “Vos Estis Lux Mundi”, 7 May 2019</w:t>
      </w:r>
      <w:bookmarkEnd w:id="2"/>
      <w:r w:rsidRPr="00196075">
        <w:rPr>
          <w:rFonts w:cstheme="minorHAnsi"/>
          <w:sz w:val="22"/>
          <w:szCs w:val="22"/>
        </w:rPr>
        <w:t xml:space="preserve"> [3], It is the policy of the Catholic Church in England and Wales, as agreed by the Bishops Conference, April 2020, to report to the statutory authorities, all allegations of abuse made against those working in the name of the Church, regardless of whether the allegations or concerns relate to a person’s behaviour in relation to their role within the Church or another setting. This policy must be applied in all situations where it is alleged, or there are reasonable grounds to believe, that a member of the Religious Community, lay persons, or associated volunteer or employee, has acted in one of the following ways:</w:t>
      </w:r>
    </w:p>
    <w:p w14:paraId="33B8D87D" w14:textId="77777777" w:rsidR="00196075" w:rsidRPr="00196075" w:rsidRDefault="00196075" w:rsidP="00196075">
      <w:pPr>
        <w:pStyle w:val="ListParagraph"/>
        <w:autoSpaceDE w:val="0"/>
        <w:autoSpaceDN w:val="0"/>
        <w:adjustRightInd w:val="0"/>
        <w:rPr>
          <w:rFonts w:cstheme="minorHAnsi"/>
          <w:sz w:val="22"/>
          <w:szCs w:val="22"/>
        </w:rPr>
      </w:pPr>
    </w:p>
    <w:p w14:paraId="5555FC04" w14:textId="77777777" w:rsidR="00196075" w:rsidRPr="00196075" w:rsidRDefault="00196075" w:rsidP="00196075">
      <w:pPr>
        <w:pStyle w:val="ListParagraph"/>
        <w:numPr>
          <w:ilvl w:val="0"/>
          <w:numId w:val="9"/>
        </w:numPr>
        <w:autoSpaceDE w:val="0"/>
        <w:autoSpaceDN w:val="0"/>
        <w:adjustRightInd w:val="0"/>
        <w:rPr>
          <w:rFonts w:cstheme="minorHAnsi"/>
          <w:sz w:val="22"/>
          <w:szCs w:val="22"/>
        </w:rPr>
      </w:pPr>
      <w:r w:rsidRPr="00196075">
        <w:rPr>
          <w:rFonts w:cstheme="minorHAnsi"/>
          <w:sz w:val="22"/>
          <w:szCs w:val="22"/>
        </w:rPr>
        <w:t xml:space="preserve">Has behaved in a way that has harmed or is likely to have caused harm to a child or a vulnerable adult. This would include any vulnerable adult irrespective of the cause of that vulnerability or whether the vulnerability is temporary or permanent. </w:t>
      </w:r>
    </w:p>
    <w:p w14:paraId="5EB1FFAA" w14:textId="77777777" w:rsidR="00196075" w:rsidRPr="00196075" w:rsidRDefault="00196075" w:rsidP="00196075">
      <w:pPr>
        <w:pStyle w:val="ListParagraph"/>
        <w:numPr>
          <w:ilvl w:val="0"/>
          <w:numId w:val="9"/>
        </w:numPr>
        <w:autoSpaceDE w:val="0"/>
        <w:autoSpaceDN w:val="0"/>
        <w:adjustRightInd w:val="0"/>
        <w:rPr>
          <w:rFonts w:cstheme="minorHAnsi"/>
          <w:sz w:val="22"/>
          <w:szCs w:val="22"/>
        </w:rPr>
      </w:pPr>
      <w:r w:rsidRPr="00196075">
        <w:rPr>
          <w:rFonts w:cstheme="minorHAnsi"/>
          <w:sz w:val="22"/>
          <w:szCs w:val="22"/>
        </w:rPr>
        <w:t>Has or is suspected to have committed a criminal offence against or related to a child or a vulnerable adult (including a vulnerable adult as indicated above.)</w:t>
      </w:r>
    </w:p>
    <w:p w14:paraId="6DAA1145" w14:textId="77777777" w:rsidR="00196075" w:rsidRPr="00196075" w:rsidRDefault="00196075" w:rsidP="00196075">
      <w:pPr>
        <w:pStyle w:val="ListParagraph"/>
        <w:numPr>
          <w:ilvl w:val="0"/>
          <w:numId w:val="9"/>
        </w:numPr>
        <w:autoSpaceDE w:val="0"/>
        <w:autoSpaceDN w:val="0"/>
        <w:adjustRightInd w:val="0"/>
        <w:rPr>
          <w:rFonts w:cstheme="minorHAnsi"/>
          <w:sz w:val="22"/>
          <w:szCs w:val="22"/>
        </w:rPr>
      </w:pPr>
      <w:r w:rsidRPr="00196075">
        <w:rPr>
          <w:rFonts w:cstheme="minorHAnsi"/>
          <w:sz w:val="22"/>
          <w:szCs w:val="22"/>
        </w:rPr>
        <w:lastRenderedPageBreak/>
        <w:t>Has behaved towards a child or vulnerable adult in a way that indicates they may pose a risk of harm to children or vulnerable adults</w:t>
      </w:r>
      <w:r w:rsidRPr="00196075">
        <w:rPr>
          <w:rFonts w:cstheme="minorHAnsi"/>
          <w:color w:val="FF0000"/>
          <w:sz w:val="22"/>
          <w:szCs w:val="22"/>
        </w:rPr>
        <w:t>.</w:t>
      </w:r>
    </w:p>
    <w:p w14:paraId="30656F37" w14:textId="77777777" w:rsidR="00196075" w:rsidRPr="00196075" w:rsidRDefault="00196075" w:rsidP="00196075">
      <w:pPr>
        <w:pStyle w:val="ListParagraph"/>
        <w:numPr>
          <w:ilvl w:val="0"/>
          <w:numId w:val="9"/>
        </w:numPr>
        <w:autoSpaceDE w:val="0"/>
        <w:autoSpaceDN w:val="0"/>
        <w:adjustRightInd w:val="0"/>
        <w:rPr>
          <w:rFonts w:cstheme="minorHAnsi"/>
          <w:sz w:val="22"/>
          <w:szCs w:val="22"/>
        </w:rPr>
      </w:pPr>
      <w:r w:rsidRPr="00196075">
        <w:rPr>
          <w:rFonts w:cstheme="minorHAnsi"/>
          <w:sz w:val="22"/>
          <w:szCs w:val="22"/>
        </w:rPr>
        <w:t>Has behaved in a way or made statements indicating that they may not be suitable to work with children or vulnerable adults.</w:t>
      </w:r>
    </w:p>
    <w:p w14:paraId="3E68613B" w14:textId="77777777" w:rsidR="00196075" w:rsidRPr="00196075" w:rsidRDefault="00196075" w:rsidP="00196075">
      <w:pPr>
        <w:pStyle w:val="ListParagraph"/>
        <w:numPr>
          <w:ilvl w:val="0"/>
          <w:numId w:val="9"/>
        </w:numPr>
        <w:autoSpaceDE w:val="0"/>
        <w:autoSpaceDN w:val="0"/>
        <w:adjustRightInd w:val="0"/>
        <w:rPr>
          <w:rFonts w:cstheme="minorHAnsi"/>
          <w:sz w:val="22"/>
          <w:szCs w:val="22"/>
        </w:rPr>
      </w:pPr>
      <w:r w:rsidRPr="00196075">
        <w:rPr>
          <w:rFonts w:cstheme="minorHAnsi"/>
          <w:sz w:val="22"/>
          <w:szCs w:val="22"/>
        </w:rPr>
        <w:t>Has behaved in such a way that, by actions or omissions, their conduct has been intended to interfere with, prejudice, undermine or avoid a criminal, civil or canonical investigation, against any person associated with or who is a member of a contracting congregation.</w:t>
      </w:r>
    </w:p>
    <w:p w14:paraId="4566DC84" w14:textId="77777777" w:rsidR="00196075" w:rsidRPr="00196075" w:rsidRDefault="00196075" w:rsidP="00196075">
      <w:pPr>
        <w:autoSpaceDE w:val="0"/>
        <w:autoSpaceDN w:val="0"/>
        <w:adjustRightInd w:val="0"/>
        <w:rPr>
          <w:rFonts w:cstheme="minorHAnsi"/>
          <w:sz w:val="22"/>
          <w:szCs w:val="22"/>
        </w:rPr>
      </w:pPr>
    </w:p>
    <w:p w14:paraId="162683C1" w14:textId="2490E1B9" w:rsidR="00196075" w:rsidRPr="00196075" w:rsidRDefault="00196075" w:rsidP="00196075">
      <w:pPr>
        <w:pStyle w:val="ListParagraph"/>
        <w:numPr>
          <w:ilvl w:val="1"/>
          <w:numId w:val="11"/>
        </w:numPr>
        <w:autoSpaceDE w:val="0"/>
        <w:autoSpaceDN w:val="0"/>
        <w:adjustRightInd w:val="0"/>
        <w:rPr>
          <w:rFonts w:cstheme="minorHAnsi"/>
          <w:sz w:val="22"/>
          <w:szCs w:val="22"/>
        </w:rPr>
      </w:pPr>
      <w:r w:rsidRPr="00196075">
        <w:rPr>
          <w:rFonts w:cstheme="minorHAnsi"/>
          <w:sz w:val="22"/>
          <w:szCs w:val="22"/>
        </w:rPr>
        <w:t xml:space="preserve">The behaviours above are to be considered within the context of the different categories of abuse outlined above and further detailed guidance is specifically provided in relation to sexual offences against children, including both recent and non-recent offences, and possession </w:t>
      </w:r>
      <w:r w:rsidR="00AE1900">
        <w:rPr>
          <w:rFonts w:cstheme="minorHAnsi"/>
          <w:sz w:val="22"/>
          <w:szCs w:val="22"/>
        </w:rPr>
        <w:t xml:space="preserve">and distribution </w:t>
      </w:r>
      <w:r w:rsidRPr="00196075">
        <w:rPr>
          <w:rFonts w:cstheme="minorHAnsi"/>
          <w:sz w:val="22"/>
          <w:szCs w:val="22"/>
        </w:rPr>
        <w:t>of indecent images of children.</w:t>
      </w:r>
    </w:p>
    <w:p w14:paraId="5E9947BF" w14:textId="77777777" w:rsidR="00196075" w:rsidRPr="00196075" w:rsidRDefault="00196075" w:rsidP="00196075">
      <w:pPr>
        <w:autoSpaceDE w:val="0"/>
        <w:autoSpaceDN w:val="0"/>
        <w:adjustRightInd w:val="0"/>
        <w:ind w:left="360"/>
        <w:rPr>
          <w:rFonts w:cstheme="minorHAnsi"/>
          <w:sz w:val="22"/>
          <w:szCs w:val="22"/>
        </w:rPr>
      </w:pPr>
    </w:p>
    <w:p w14:paraId="396252EA" w14:textId="53281A70" w:rsidR="00196075" w:rsidRPr="00196075" w:rsidRDefault="00196075" w:rsidP="00196075">
      <w:pPr>
        <w:pStyle w:val="ListParagraph"/>
        <w:numPr>
          <w:ilvl w:val="1"/>
          <w:numId w:val="11"/>
        </w:numPr>
        <w:autoSpaceDE w:val="0"/>
        <w:autoSpaceDN w:val="0"/>
        <w:adjustRightInd w:val="0"/>
        <w:rPr>
          <w:rFonts w:cstheme="minorHAnsi"/>
          <w:sz w:val="22"/>
          <w:szCs w:val="22"/>
        </w:rPr>
      </w:pPr>
      <w:r w:rsidRPr="00196075">
        <w:rPr>
          <w:rFonts w:cstheme="minorHAnsi"/>
          <w:sz w:val="22"/>
          <w:szCs w:val="22"/>
        </w:rPr>
        <w:t xml:space="preserve">Additional guidance is provided </w:t>
      </w:r>
      <w:r w:rsidR="00C06F26">
        <w:rPr>
          <w:rFonts w:cstheme="minorHAnsi"/>
          <w:sz w:val="22"/>
          <w:szCs w:val="22"/>
        </w:rPr>
        <w:t xml:space="preserve">by </w:t>
      </w:r>
      <w:r w:rsidR="00752713">
        <w:rPr>
          <w:rFonts w:cstheme="minorHAnsi"/>
          <w:sz w:val="22"/>
          <w:szCs w:val="22"/>
        </w:rPr>
        <w:t xml:space="preserve">the </w:t>
      </w:r>
      <w:r w:rsidR="00C06F26">
        <w:rPr>
          <w:rFonts w:cstheme="minorHAnsi"/>
          <w:sz w:val="22"/>
          <w:szCs w:val="22"/>
        </w:rPr>
        <w:t xml:space="preserve">CSSA </w:t>
      </w:r>
      <w:r w:rsidRPr="00196075">
        <w:rPr>
          <w:rFonts w:cstheme="minorHAnsi"/>
          <w:sz w:val="22"/>
          <w:szCs w:val="22"/>
        </w:rPr>
        <w:t xml:space="preserve">in relation to the sexual and criminal exploitation of children by organised criminal networks. </w:t>
      </w:r>
    </w:p>
    <w:p w14:paraId="0C139D66" w14:textId="77777777" w:rsidR="00196075" w:rsidRPr="00196075" w:rsidRDefault="00196075" w:rsidP="00196075">
      <w:pPr>
        <w:autoSpaceDE w:val="0"/>
        <w:autoSpaceDN w:val="0"/>
        <w:adjustRightInd w:val="0"/>
        <w:rPr>
          <w:rFonts w:cstheme="minorHAnsi"/>
          <w:sz w:val="22"/>
          <w:szCs w:val="22"/>
        </w:rPr>
      </w:pPr>
    </w:p>
    <w:p w14:paraId="678A02FB" w14:textId="4902330D" w:rsidR="00196075" w:rsidRPr="00196075" w:rsidRDefault="00196075" w:rsidP="00196075">
      <w:pPr>
        <w:pStyle w:val="ListParagraph"/>
        <w:numPr>
          <w:ilvl w:val="1"/>
          <w:numId w:val="11"/>
        </w:numPr>
        <w:autoSpaceDE w:val="0"/>
        <w:autoSpaceDN w:val="0"/>
        <w:adjustRightInd w:val="0"/>
        <w:rPr>
          <w:rFonts w:cstheme="minorHAnsi"/>
          <w:sz w:val="22"/>
          <w:szCs w:val="22"/>
        </w:rPr>
      </w:pPr>
      <w:r w:rsidRPr="00196075">
        <w:rPr>
          <w:rFonts w:cstheme="minorHAnsi"/>
          <w:sz w:val="22"/>
          <w:szCs w:val="22"/>
        </w:rPr>
        <w:t xml:space="preserve">Additional guidance is also provided in relation to adults disclosing abuse outside the context of the Church. If a competent adult explicitly refuses the making of a referral about abuse that occurred outside of the Church, consideration must be given to whether the accused person has access to children who may be at risk. In these circumstances, the name of the accused and details of the allegation must </w:t>
      </w:r>
      <w:r w:rsidR="00AE1900">
        <w:rPr>
          <w:rFonts w:cstheme="minorHAnsi"/>
          <w:sz w:val="22"/>
          <w:szCs w:val="22"/>
        </w:rPr>
        <w:t xml:space="preserve">always </w:t>
      </w:r>
      <w:r w:rsidRPr="00196075">
        <w:rPr>
          <w:rFonts w:cstheme="minorHAnsi"/>
          <w:sz w:val="22"/>
          <w:szCs w:val="22"/>
        </w:rPr>
        <w:t>be referred to the statutory authorities.  This can be done without disclosing the name of the victim/survivor where they have refused consent to do so, or where it is not possible to obtain consent.</w:t>
      </w:r>
      <w:r w:rsidRPr="00196075">
        <w:rPr>
          <w:rFonts w:eastAsia="Times New Roman" w:cstheme="minorHAnsi"/>
          <w:i/>
          <w:iCs/>
          <w:color w:val="201F1E"/>
          <w:sz w:val="22"/>
          <w:szCs w:val="22"/>
          <w:bdr w:val="none" w:sz="0" w:space="0" w:color="auto" w:frame="1"/>
          <w:lang w:eastAsia="en-GB"/>
        </w:rPr>
        <w:t>         </w:t>
      </w:r>
    </w:p>
    <w:p w14:paraId="34A1487A" w14:textId="77777777" w:rsidR="00196075" w:rsidRPr="00196075" w:rsidRDefault="00196075" w:rsidP="00196075">
      <w:pPr>
        <w:autoSpaceDE w:val="0"/>
        <w:autoSpaceDN w:val="0"/>
        <w:adjustRightInd w:val="0"/>
        <w:rPr>
          <w:rFonts w:cstheme="minorHAnsi"/>
          <w:sz w:val="22"/>
          <w:szCs w:val="22"/>
        </w:rPr>
      </w:pPr>
    </w:p>
    <w:p w14:paraId="2A663C60" w14:textId="25736D1A" w:rsidR="00196075" w:rsidRPr="00196075" w:rsidRDefault="00196075" w:rsidP="00196075">
      <w:pPr>
        <w:pStyle w:val="ListParagraph"/>
        <w:numPr>
          <w:ilvl w:val="1"/>
          <w:numId w:val="11"/>
        </w:numPr>
        <w:autoSpaceDE w:val="0"/>
        <w:autoSpaceDN w:val="0"/>
        <w:adjustRightInd w:val="0"/>
        <w:rPr>
          <w:rFonts w:cstheme="minorHAnsi"/>
          <w:sz w:val="22"/>
          <w:szCs w:val="22"/>
        </w:rPr>
      </w:pPr>
      <w:r w:rsidRPr="00196075">
        <w:rPr>
          <w:rFonts w:cstheme="minorHAnsi"/>
          <w:sz w:val="22"/>
          <w:szCs w:val="22"/>
        </w:rPr>
        <w:t>It is the policy of the Catholic Church in England and Wales to report to statutory authorities where a child or an adult is at immediate risk of harm, or there is concern that a child or adult is suffering or is likely to be suffering from significant harm</w:t>
      </w:r>
      <w:r w:rsidR="00AE1900">
        <w:rPr>
          <w:rFonts w:cstheme="minorHAnsi"/>
          <w:sz w:val="22"/>
          <w:szCs w:val="22"/>
        </w:rPr>
        <w:t xml:space="preserve"> or abuse</w:t>
      </w:r>
      <w:r w:rsidRPr="00196075">
        <w:rPr>
          <w:rFonts w:cstheme="minorHAnsi"/>
          <w:sz w:val="22"/>
          <w:szCs w:val="22"/>
        </w:rPr>
        <w:t xml:space="preserve">, from somebody who does not hold a role within the Church. This includes, but is not limited to: </w:t>
      </w:r>
    </w:p>
    <w:p w14:paraId="2F26F05D" w14:textId="77777777" w:rsidR="00196075" w:rsidRPr="00196075" w:rsidRDefault="00196075" w:rsidP="00196075">
      <w:pPr>
        <w:pStyle w:val="Default"/>
        <w:ind w:firstLine="360"/>
        <w:rPr>
          <w:rFonts w:asciiTheme="minorHAnsi" w:hAnsiTheme="minorHAnsi" w:cstheme="minorHAnsi"/>
          <w:color w:val="auto"/>
          <w:sz w:val="22"/>
          <w:szCs w:val="22"/>
        </w:rPr>
      </w:pPr>
    </w:p>
    <w:p w14:paraId="03DFF030" w14:textId="77777777" w:rsidR="00196075" w:rsidRPr="00196075" w:rsidRDefault="00196075" w:rsidP="00196075">
      <w:pPr>
        <w:pStyle w:val="ListParagraph"/>
        <w:numPr>
          <w:ilvl w:val="0"/>
          <w:numId w:val="2"/>
        </w:numPr>
        <w:autoSpaceDE w:val="0"/>
        <w:autoSpaceDN w:val="0"/>
        <w:adjustRightInd w:val="0"/>
        <w:spacing w:after="20"/>
        <w:rPr>
          <w:rFonts w:cstheme="minorHAnsi"/>
          <w:sz w:val="22"/>
          <w:szCs w:val="22"/>
        </w:rPr>
      </w:pPr>
      <w:r w:rsidRPr="00196075">
        <w:rPr>
          <w:rFonts w:cstheme="minorHAnsi"/>
          <w:sz w:val="22"/>
          <w:szCs w:val="22"/>
        </w:rPr>
        <w:t xml:space="preserve">Someone who is at serious risk of harm from self or others </w:t>
      </w:r>
    </w:p>
    <w:p w14:paraId="410E1118" w14:textId="77777777" w:rsidR="00196075" w:rsidRPr="00196075" w:rsidRDefault="00196075" w:rsidP="00196075">
      <w:pPr>
        <w:pStyle w:val="ListParagraph"/>
        <w:numPr>
          <w:ilvl w:val="0"/>
          <w:numId w:val="2"/>
        </w:numPr>
        <w:autoSpaceDE w:val="0"/>
        <w:autoSpaceDN w:val="0"/>
        <w:adjustRightInd w:val="0"/>
        <w:spacing w:after="20"/>
        <w:rPr>
          <w:rFonts w:cstheme="minorHAnsi"/>
          <w:sz w:val="22"/>
          <w:szCs w:val="22"/>
        </w:rPr>
      </w:pPr>
      <w:r w:rsidRPr="00196075">
        <w:rPr>
          <w:rFonts w:cstheme="minorHAnsi"/>
          <w:sz w:val="22"/>
          <w:szCs w:val="22"/>
        </w:rPr>
        <w:t xml:space="preserve">Someone who poses a serious risk of harm to someone else </w:t>
      </w:r>
    </w:p>
    <w:p w14:paraId="53B28D46" w14:textId="77777777" w:rsidR="00196075" w:rsidRPr="00196075" w:rsidRDefault="00196075" w:rsidP="00196075">
      <w:pPr>
        <w:pStyle w:val="ListParagraph"/>
        <w:numPr>
          <w:ilvl w:val="0"/>
          <w:numId w:val="2"/>
        </w:numPr>
        <w:autoSpaceDE w:val="0"/>
        <w:autoSpaceDN w:val="0"/>
        <w:adjustRightInd w:val="0"/>
        <w:spacing w:after="20"/>
        <w:rPr>
          <w:rFonts w:cstheme="minorHAnsi"/>
          <w:sz w:val="22"/>
          <w:szCs w:val="22"/>
        </w:rPr>
      </w:pPr>
      <w:r w:rsidRPr="00196075">
        <w:rPr>
          <w:rFonts w:cstheme="minorHAnsi"/>
          <w:sz w:val="22"/>
          <w:szCs w:val="22"/>
        </w:rPr>
        <w:t xml:space="preserve">A concern about a child or vulnerable adult at risk of harm from someone else </w:t>
      </w:r>
    </w:p>
    <w:p w14:paraId="03E2A22E" w14:textId="77777777" w:rsidR="00196075" w:rsidRPr="00196075" w:rsidRDefault="00196075" w:rsidP="00196075">
      <w:pPr>
        <w:pStyle w:val="ListParagraph"/>
        <w:numPr>
          <w:ilvl w:val="0"/>
          <w:numId w:val="2"/>
        </w:numPr>
        <w:autoSpaceDE w:val="0"/>
        <w:autoSpaceDN w:val="0"/>
        <w:adjustRightInd w:val="0"/>
        <w:rPr>
          <w:rFonts w:cstheme="minorHAnsi"/>
          <w:sz w:val="22"/>
          <w:szCs w:val="22"/>
        </w:rPr>
      </w:pPr>
      <w:r w:rsidRPr="00196075">
        <w:rPr>
          <w:rFonts w:cstheme="minorHAnsi"/>
          <w:sz w:val="22"/>
          <w:szCs w:val="22"/>
        </w:rPr>
        <w:t>Concerns over someone’s mental capacity</w:t>
      </w:r>
    </w:p>
    <w:p w14:paraId="287479D5" w14:textId="77777777" w:rsidR="00196075" w:rsidRPr="00196075" w:rsidRDefault="00196075" w:rsidP="00196075">
      <w:pPr>
        <w:pStyle w:val="ListParagraph"/>
        <w:autoSpaceDE w:val="0"/>
        <w:autoSpaceDN w:val="0"/>
        <w:adjustRightInd w:val="0"/>
        <w:ind w:left="1440"/>
        <w:rPr>
          <w:rFonts w:cstheme="minorHAnsi"/>
          <w:sz w:val="22"/>
          <w:szCs w:val="22"/>
        </w:rPr>
      </w:pPr>
    </w:p>
    <w:p w14:paraId="17729FEC" w14:textId="77777777" w:rsidR="00196075" w:rsidRPr="00196075" w:rsidRDefault="00196075" w:rsidP="00196075">
      <w:pPr>
        <w:pStyle w:val="ListParagraph"/>
        <w:autoSpaceDE w:val="0"/>
        <w:autoSpaceDN w:val="0"/>
        <w:adjustRightInd w:val="0"/>
        <w:ind w:left="1440"/>
        <w:rPr>
          <w:rFonts w:cstheme="minorHAnsi"/>
          <w:color w:val="000000"/>
          <w:sz w:val="22"/>
          <w:szCs w:val="22"/>
        </w:rPr>
      </w:pPr>
    </w:p>
    <w:p w14:paraId="236DD569" w14:textId="77777777" w:rsidR="00196075" w:rsidRPr="00196075" w:rsidRDefault="00196075" w:rsidP="00196075">
      <w:pPr>
        <w:pStyle w:val="ListParagraph"/>
        <w:numPr>
          <w:ilvl w:val="0"/>
          <w:numId w:val="11"/>
        </w:numPr>
        <w:spacing w:after="160" w:line="259" w:lineRule="auto"/>
        <w:rPr>
          <w:rFonts w:cstheme="minorHAnsi"/>
          <w:b/>
          <w:sz w:val="22"/>
          <w:szCs w:val="22"/>
        </w:rPr>
      </w:pPr>
      <w:r w:rsidRPr="00196075">
        <w:rPr>
          <w:rFonts w:cstheme="minorHAnsi"/>
          <w:b/>
          <w:sz w:val="22"/>
          <w:szCs w:val="22"/>
        </w:rPr>
        <w:t xml:space="preserve">PROCEDURE </w:t>
      </w:r>
    </w:p>
    <w:p w14:paraId="47A0EB38" w14:textId="77777777" w:rsidR="00196075" w:rsidRPr="00196075" w:rsidRDefault="00196075" w:rsidP="00196075">
      <w:pPr>
        <w:pStyle w:val="ListParagraph"/>
        <w:spacing w:after="160" w:line="259" w:lineRule="auto"/>
        <w:rPr>
          <w:rFonts w:cstheme="minorHAnsi"/>
          <w:b/>
          <w:sz w:val="22"/>
          <w:szCs w:val="22"/>
        </w:rPr>
      </w:pPr>
    </w:p>
    <w:p w14:paraId="036CA787" w14:textId="53EB2EB2" w:rsidR="00196075" w:rsidRPr="00196075" w:rsidRDefault="00196075" w:rsidP="00196075">
      <w:pPr>
        <w:pStyle w:val="ListParagraph"/>
        <w:numPr>
          <w:ilvl w:val="1"/>
          <w:numId w:val="11"/>
        </w:numPr>
        <w:autoSpaceDE w:val="0"/>
        <w:autoSpaceDN w:val="0"/>
        <w:adjustRightInd w:val="0"/>
        <w:rPr>
          <w:rFonts w:cstheme="minorHAnsi"/>
          <w:sz w:val="22"/>
          <w:szCs w:val="22"/>
        </w:rPr>
      </w:pPr>
      <w:r w:rsidRPr="00196075">
        <w:rPr>
          <w:rFonts w:cstheme="minorHAnsi"/>
          <w:sz w:val="22"/>
          <w:szCs w:val="22"/>
        </w:rPr>
        <w:t xml:space="preserve">If </w:t>
      </w:r>
      <w:r w:rsidR="007723DA">
        <w:rPr>
          <w:rFonts w:cstheme="minorHAnsi"/>
          <w:sz w:val="22"/>
          <w:szCs w:val="22"/>
        </w:rPr>
        <w:t>t</w:t>
      </w:r>
      <w:r w:rsidR="00CA0A6B">
        <w:rPr>
          <w:rFonts w:cstheme="minorHAnsi"/>
          <w:sz w:val="22"/>
          <w:szCs w:val="22"/>
        </w:rPr>
        <w:t>he Society of the Catholic Apostolate</w:t>
      </w:r>
      <w:r w:rsidR="007723DA">
        <w:rPr>
          <w:rFonts w:cstheme="minorHAnsi"/>
          <w:sz w:val="22"/>
          <w:szCs w:val="22"/>
        </w:rPr>
        <w:t xml:space="preserve"> </w:t>
      </w:r>
      <w:r w:rsidRPr="00196075">
        <w:rPr>
          <w:rFonts w:cstheme="minorHAnsi"/>
          <w:sz w:val="22"/>
          <w:szCs w:val="22"/>
        </w:rPr>
        <w:t xml:space="preserve">becomes aware of a safeguarding issue, they should contact </w:t>
      </w:r>
      <w:r w:rsidR="00804AA9">
        <w:rPr>
          <w:rFonts w:cstheme="minorHAnsi"/>
          <w:sz w:val="22"/>
          <w:szCs w:val="22"/>
        </w:rPr>
        <w:t xml:space="preserve">the RLSS </w:t>
      </w:r>
      <w:r w:rsidR="00752713">
        <w:rPr>
          <w:rFonts w:cstheme="minorHAnsi"/>
          <w:sz w:val="22"/>
          <w:szCs w:val="22"/>
        </w:rPr>
        <w:t>S</w:t>
      </w:r>
      <w:r w:rsidR="00804AA9">
        <w:rPr>
          <w:rFonts w:cstheme="minorHAnsi"/>
          <w:sz w:val="22"/>
          <w:szCs w:val="22"/>
        </w:rPr>
        <w:t xml:space="preserve">afeguarding </w:t>
      </w:r>
      <w:r w:rsidR="00752713">
        <w:rPr>
          <w:rFonts w:cstheme="minorHAnsi"/>
          <w:sz w:val="22"/>
          <w:szCs w:val="22"/>
        </w:rPr>
        <w:t>T</w:t>
      </w:r>
      <w:r w:rsidR="00804AA9">
        <w:rPr>
          <w:rFonts w:cstheme="minorHAnsi"/>
          <w:sz w:val="22"/>
          <w:szCs w:val="22"/>
        </w:rPr>
        <w:t xml:space="preserve">eam </w:t>
      </w:r>
      <w:r w:rsidRPr="00196075">
        <w:rPr>
          <w:rFonts w:cstheme="minorHAnsi"/>
          <w:sz w:val="22"/>
          <w:szCs w:val="22"/>
        </w:rPr>
        <w:t xml:space="preserve">and pass the concern and all </w:t>
      </w:r>
      <w:r w:rsidR="00AE1900">
        <w:rPr>
          <w:rFonts w:cstheme="minorHAnsi"/>
          <w:sz w:val="22"/>
          <w:szCs w:val="22"/>
        </w:rPr>
        <w:t xml:space="preserve">associated documentation </w:t>
      </w:r>
      <w:r w:rsidRPr="00196075">
        <w:rPr>
          <w:rFonts w:cstheme="minorHAnsi"/>
          <w:sz w:val="22"/>
          <w:szCs w:val="22"/>
        </w:rPr>
        <w:t xml:space="preserve">immediately. </w:t>
      </w:r>
      <w:r w:rsidR="00AE1900">
        <w:rPr>
          <w:rFonts w:cstheme="minorHAnsi"/>
          <w:sz w:val="22"/>
          <w:szCs w:val="22"/>
        </w:rPr>
        <w:t>You should e</w:t>
      </w:r>
      <w:r w:rsidRPr="00196075">
        <w:rPr>
          <w:rFonts w:cstheme="minorHAnsi"/>
          <w:sz w:val="22"/>
          <w:szCs w:val="22"/>
        </w:rPr>
        <w:t xml:space="preserve">nsure the person who made you aware of the </w:t>
      </w:r>
      <w:r w:rsidR="00AE1900">
        <w:rPr>
          <w:rFonts w:cstheme="minorHAnsi"/>
          <w:sz w:val="22"/>
          <w:szCs w:val="22"/>
        </w:rPr>
        <w:t xml:space="preserve">concern </w:t>
      </w:r>
      <w:r w:rsidRPr="00196075">
        <w:rPr>
          <w:rFonts w:cstheme="minorHAnsi"/>
          <w:sz w:val="22"/>
          <w:szCs w:val="22"/>
        </w:rPr>
        <w:t xml:space="preserve">knows you are doing this. </w:t>
      </w:r>
    </w:p>
    <w:p w14:paraId="7A6393E5" w14:textId="77777777" w:rsidR="00196075" w:rsidRPr="00196075" w:rsidRDefault="00196075" w:rsidP="00196075">
      <w:pPr>
        <w:autoSpaceDE w:val="0"/>
        <w:autoSpaceDN w:val="0"/>
        <w:adjustRightInd w:val="0"/>
        <w:ind w:left="360"/>
        <w:rPr>
          <w:rFonts w:cstheme="minorHAnsi"/>
          <w:sz w:val="22"/>
          <w:szCs w:val="22"/>
        </w:rPr>
      </w:pPr>
    </w:p>
    <w:p w14:paraId="4AF94193" w14:textId="77777777" w:rsidR="00196075" w:rsidRPr="00196075" w:rsidRDefault="00196075" w:rsidP="00196075">
      <w:pPr>
        <w:autoSpaceDE w:val="0"/>
        <w:autoSpaceDN w:val="0"/>
        <w:adjustRightInd w:val="0"/>
        <w:ind w:left="720"/>
        <w:rPr>
          <w:rFonts w:cstheme="minorHAnsi"/>
          <w:sz w:val="22"/>
          <w:szCs w:val="22"/>
        </w:rPr>
      </w:pPr>
    </w:p>
    <w:p w14:paraId="575583DC" w14:textId="006B4041" w:rsidR="00196075" w:rsidRPr="00196075" w:rsidRDefault="00196075" w:rsidP="00196075">
      <w:pPr>
        <w:autoSpaceDE w:val="0"/>
        <w:autoSpaceDN w:val="0"/>
        <w:adjustRightInd w:val="0"/>
        <w:ind w:left="720"/>
        <w:rPr>
          <w:rFonts w:cstheme="minorHAnsi"/>
          <w:sz w:val="22"/>
          <w:szCs w:val="22"/>
        </w:rPr>
      </w:pPr>
      <w:r w:rsidRPr="00196075">
        <w:rPr>
          <w:rFonts w:cstheme="minorHAnsi"/>
          <w:sz w:val="22"/>
          <w:szCs w:val="22"/>
        </w:rPr>
        <w:t xml:space="preserve">6.1.3 The </w:t>
      </w:r>
      <w:r w:rsidR="00804AA9">
        <w:rPr>
          <w:rFonts w:cstheme="minorHAnsi"/>
          <w:sz w:val="22"/>
          <w:szCs w:val="22"/>
        </w:rPr>
        <w:t xml:space="preserve">RLSS or </w:t>
      </w:r>
      <w:r w:rsidRPr="00196075">
        <w:rPr>
          <w:rFonts w:cstheme="minorHAnsi"/>
          <w:sz w:val="22"/>
          <w:szCs w:val="22"/>
        </w:rPr>
        <w:t xml:space="preserve">Safeguarding </w:t>
      </w:r>
      <w:r w:rsidR="00804AA9">
        <w:rPr>
          <w:rFonts w:cstheme="minorHAnsi"/>
          <w:sz w:val="22"/>
          <w:szCs w:val="22"/>
        </w:rPr>
        <w:t xml:space="preserve">Lead at </w:t>
      </w:r>
      <w:r w:rsidR="00CA0A6B">
        <w:rPr>
          <w:rFonts w:cstheme="minorHAnsi"/>
          <w:sz w:val="22"/>
          <w:szCs w:val="22"/>
        </w:rPr>
        <w:t>The Society of the Catholic Apostolate</w:t>
      </w:r>
      <w:r w:rsidR="007723DA">
        <w:rPr>
          <w:rFonts w:cstheme="minorHAnsi"/>
          <w:sz w:val="22"/>
          <w:szCs w:val="22"/>
        </w:rPr>
        <w:t xml:space="preserve"> </w:t>
      </w:r>
      <w:r w:rsidRPr="00196075">
        <w:rPr>
          <w:rFonts w:cstheme="minorHAnsi"/>
          <w:sz w:val="22"/>
          <w:szCs w:val="22"/>
        </w:rPr>
        <w:t xml:space="preserve">who takes the case should: </w:t>
      </w:r>
    </w:p>
    <w:p w14:paraId="06B07880" w14:textId="77777777" w:rsidR="00196075" w:rsidRPr="00196075" w:rsidRDefault="00196075" w:rsidP="00196075">
      <w:pPr>
        <w:pStyle w:val="ListParagraph"/>
        <w:numPr>
          <w:ilvl w:val="0"/>
          <w:numId w:val="2"/>
        </w:numPr>
        <w:autoSpaceDE w:val="0"/>
        <w:autoSpaceDN w:val="0"/>
        <w:adjustRightInd w:val="0"/>
        <w:spacing w:after="20"/>
        <w:rPr>
          <w:rFonts w:cstheme="minorHAnsi"/>
          <w:sz w:val="22"/>
          <w:szCs w:val="22"/>
        </w:rPr>
      </w:pPr>
      <w:r w:rsidRPr="00196075">
        <w:rPr>
          <w:rFonts w:cstheme="minorHAnsi"/>
          <w:sz w:val="22"/>
          <w:szCs w:val="22"/>
        </w:rPr>
        <w:t xml:space="preserve">Ensure the victim/survivor or individual has been informed of the next steps </w:t>
      </w:r>
    </w:p>
    <w:p w14:paraId="3B0B775B" w14:textId="77777777" w:rsidR="00196075" w:rsidRPr="00196075" w:rsidRDefault="00196075" w:rsidP="00196075">
      <w:pPr>
        <w:pStyle w:val="ListParagraph"/>
        <w:numPr>
          <w:ilvl w:val="0"/>
          <w:numId w:val="2"/>
        </w:numPr>
        <w:autoSpaceDE w:val="0"/>
        <w:autoSpaceDN w:val="0"/>
        <w:adjustRightInd w:val="0"/>
        <w:spacing w:after="20"/>
        <w:rPr>
          <w:rFonts w:cstheme="minorHAnsi"/>
          <w:sz w:val="22"/>
          <w:szCs w:val="22"/>
        </w:rPr>
      </w:pPr>
      <w:r w:rsidRPr="00196075">
        <w:rPr>
          <w:rFonts w:cstheme="minorHAnsi"/>
          <w:sz w:val="22"/>
          <w:szCs w:val="22"/>
        </w:rPr>
        <w:t>Explain what will happen, give them options if possible and an indicative timescale</w:t>
      </w:r>
    </w:p>
    <w:p w14:paraId="41EEA205" w14:textId="77777777" w:rsidR="00196075" w:rsidRPr="00196075" w:rsidRDefault="00196075" w:rsidP="00196075">
      <w:pPr>
        <w:pStyle w:val="ListParagraph"/>
        <w:numPr>
          <w:ilvl w:val="0"/>
          <w:numId w:val="2"/>
        </w:numPr>
        <w:autoSpaceDE w:val="0"/>
        <w:autoSpaceDN w:val="0"/>
        <w:adjustRightInd w:val="0"/>
        <w:spacing w:after="20"/>
        <w:rPr>
          <w:rFonts w:cstheme="minorHAnsi"/>
          <w:sz w:val="22"/>
          <w:szCs w:val="22"/>
        </w:rPr>
      </w:pPr>
      <w:r w:rsidRPr="00196075">
        <w:rPr>
          <w:rFonts w:cstheme="minorHAnsi"/>
          <w:sz w:val="22"/>
          <w:szCs w:val="22"/>
        </w:rPr>
        <w:t xml:space="preserve">Contact any relevant bodies  </w:t>
      </w:r>
    </w:p>
    <w:p w14:paraId="7ACA69FD" w14:textId="1B9E325B" w:rsidR="00196075" w:rsidRPr="00196075" w:rsidRDefault="00AE1900" w:rsidP="00196075">
      <w:pPr>
        <w:pStyle w:val="ListParagraph"/>
        <w:numPr>
          <w:ilvl w:val="0"/>
          <w:numId w:val="2"/>
        </w:numPr>
        <w:autoSpaceDE w:val="0"/>
        <w:autoSpaceDN w:val="0"/>
        <w:adjustRightInd w:val="0"/>
        <w:spacing w:after="20"/>
        <w:rPr>
          <w:rFonts w:cstheme="minorHAnsi"/>
          <w:sz w:val="22"/>
          <w:szCs w:val="22"/>
        </w:rPr>
      </w:pPr>
      <w:r>
        <w:rPr>
          <w:rFonts w:cstheme="minorHAnsi"/>
          <w:sz w:val="22"/>
          <w:szCs w:val="22"/>
        </w:rPr>
        <w:lastRenderedPageBreak/>
        <w:t xml:space="preserve">Complete </w:t>
      </w:r>
      <w:r w:rsidR="00196075" w:rsidRPr="00196075">
        <w:rPr>
          <w:rFonts w:cstheme="minorHAnsi"/>
          <w:sz w:val="22"/>
          <w:szCs w:val="22"/>
        </w:rPr>
        <w:t xml:space="preserve">the safeguarding paperwork and ensure appropriate record keeping of all </w:t>
      </w:r>
      <w:r>
        <w:rPr>
          <w:rFonts w:cstheme="minorHAnsi"/>
          <w:sz w:val="22"/>
          <w:szCs w:val="22"/>
        </w:rPr>
        <w:t xml:space="preserve">communications including </w:t>
      </w:r>
      <w:r w:rsidR="00196075" w:rsidRPr="00196075">
        <w:rPr>
          <w:rFonts w:cstheme="minorHAnsi"/>
          <w:sz w:val="22"/>
          <w:szCs w:val="22"/>
        </w:rPr>
        <w:t xml:space="preserve">phone calls, meetings and discussions in relation to the case. </w:t>
      </w:r>
    </w:p>
    <w:p w14:paraId="4250F663" w14:textId="50B73818" w:rsidR="00196075" w:rsidRPr="00F26C24" w:rsidRDefault="00AE1900" w:rsidP="00196075">
      <w:pPr>
        <w:pStyle w:val="ListParagraph"/>
        <w:numPr>
          <w:ilvl w:val="0"/>
          <w:numId w:val="2"/>
        </w:numPr>
        <w:autoSpaceDE w:val="0"/>
        <w:autoSpaceDN w:val="0"/>
        <w:adjustRightInd w:val="0"/>
        <w:spacing w:after="20"/>
        <w:rPr>
          <w:rFonts w:cstheme="minorHAnsi"/>
          <w:color w:val="000000"/>
          <w:sz w:val="22"/>
          <w:szCs w:val="22"/>
        </w:rPr>
      </w:pPr>
      <w:r w:rsidRPr="00F26C24">
        <w:rPr>
          <w:rFonts w:cstheme="minorHAnsi"/>
          <w:sz w:val="22"/>
          <w:szCs w:val="22"/>
        </w:rPr>
        <w:t xml:space="preserve">Inform </w:t>
      </w:r>
      <w:r w:rsidR="00196075" w:rsidRPr="00F26C24">
        <w:rPr>
          <w:rFonts w:cstheme="minorHAnsi"/>
          <w:sz w:val="22"/>
          <w:szCs w:val="22"/>
        </w:rPr>
        <w:t xml:space="preserve">  the </w:t>
      </w:r>
      <w:r w:rsidR="00804AA9" w:rsidRPr="00F26C24">
        <w:rPr>
          <w:rFonts w:cstheme="minorHAnsi"/>
          <w:sz w:val="22"/>
          <w:szCs w:val="22"/>
        </w:rPr>
        <w:t>leadership</w:t>
      </w:r>
      <w:r w:rsidR="00196075" w:rsidRPr="00F26C24">
        <w:rPr>
          <w:rFonts w:cstheme="minorHAnsi"/>
          <w:color w:val="000000"/>
          <w:sz w:val="22"/>
          <w:szCs w:val="22"/>
        </w:rPr>
        <w:t xml:space="preserve"> that there has been a new safeguarding </w:t>
      </w:r>
      <w:r w:rsidRPr="00F26C24">
        <w:rPr>
          <w:rFonts w:cstheme="minorHAnsi"/>
          <w:color w:val="000000"/>
          <w:sz w:val="22"/>
          <w:szCs w:val="22"/>
        </w:rPr>
        <w:t xml:space="preserve">referral. </w:t>
      </w:r>
      <w:r w:rsidR="00196075" w:rsidRPr="00F26C24">
        <w:rPr>
          <w:rFonts w:cstheme="minorHAnsi"/>
          <w:color w:val="000000"/>
          <w:sz w:val="22"/>
          <w:szCs w:val="22"/>
        </w:rPr>
        <w:t xml:space="preserve"> </w:t>
      </w:r>
    </w:p>
    <w:p w14:paraId="370907F6" w14:textId="6D167597" w:rsidR="00196075" w:rsidRPr="00196075" w:rsidRDefault="00196075" w:rsidP="00196075">
      <w:pPr>
        <w:pStyle w:val="ListParagraph"/>
        <w:numPr>
          <w:ilvl w:val="0"/>
          <w:numId w:val="2"/>
        </w:numPr>
        <w:autoSpaceDE w:val="0"/>
        <w:autoSpaceDN w:val="0"/>
        <w:adjustRightInd w:val="0"/>
        <w:spacing w:after="20"/>
        <w:rPr>
          <w:rFonts w:cstheme="minorHAnsi"/>
          <w:sz w:val="22"/>
          <w:szCs w:val="22"/>
        </w:rPr>
      </w:pPr>
      <w:r w:rsidRPr="00F26C24">
        <w:rPr>
          <w:rFonts w:cstheme="minorHAnsi"/>
          <w:sz w:val="22"/>
          <w:szCs w:val="22"/>
        </w:rPr>
        <w:t xml:space="preserve">All referrals / reports outside of the RLSS should be made within 24 hours of receiving the information, unless there </w:t>
      </w:r>
      <w:r w:rsidR="00AE1900" w:rsidRPr="00F26C24">
        <w:rPr>
          <w:rFonts w:cstheme="minorHAnsi"/>
          <w:sz w:val="22"/>
          <w:szCs w:val="22"/>
        </w:rPr>
        <w:t xml:space="preserve">are exceptional circumstances </w:t>
      </w:r>
      <w:r w:rsidRPr="00F26C24">
        <w:rPr>
          <w:rFonts w:cstheme="minorHAnsi"/>
          <w:sz w:val="22"/>
          <w:szCs w:val="22"/>
        </w:rPr>
        <w:t>to postpone making this referral/</w:t>
      </w:r>
      <w:r w:rsidRPr="00196075">
        <w:rPr>
          <w:rFonts w:cstheme="minorHAnsi"/>
          <w:sz w:val="22"/>
          <w:szCs w:val="22"/>
        </w:rPr>
        <w:t xml:space="preserve">report </w:t>
      </w:r>
    </w:p>
    <w:p w14:paraId="70833398" w14:textId="199A2082" w:rsidR="00196075" w:rsidRPr="00196075" w:rsidRDefault="00196075" w:rsidP="00196075">
      <w:pPr>
        <w:pStyle w:val="ListParagraph"/>
        <w:numPr>
          <w:ilvl w:val="0"/>
          <w:numId w:val="2"/>
        </w:numPr>
        <w:autoSpaceDE w:val="0"/>
        <w:autoSpaceDN w:val="0"/>
        <w:adjustRightInd w:val="0"/>
        <w:spacing w:after="20"/>
        <w:rPr>
          <w:rFonts w:cstheme="minorHAnsi"/>
          <w:color w:val="000000"/>
          <w:sz w:val="22"/>
          <w:szCs w:val="22"/>
        </w:rPr>
      </w:pPr>
      <w:r w:rsidRPr="00196075">
        <w:rPr>
          <w:rFonts w:cstheme="minorHAnsi"/>
          <w:sz w:val="22"/>
          <w:szCs w:val="22"/>
        </w:rPr>
        <w:t xml:space="preserve">The decision to delay a referral/report must be authorised by </w:t>
      </w:r>
      <w:r w:rsidR="007723DA">
        <w:rPr>
          <w:rFonts w:cstheme="minorHAnsi"/>
          <w:sz w:val="22"/>
          <w:szCs w:val="22"/>
        </w:rPr>
        <w:t>Provincial Delegate</w:t>
      </w:r>
    </w:p>
    <w:p w14:paraId="745F3624" w14:textId="77777777" w:rsidR="00196075" w:rsidRPr="00196075" w:rsidRDefault="00196075" w:rsidP="00196075">
      <w:pPr>
        <w:autoSpaceDE w:val="0"/>
        <w:autoSpaceDN w:val="0"/>
        <w:adjustRightInd w:val="0"/>
        <w:ind w:left="360"/>
        <w:rPr>
          <w:rFonts w:cstheme="minorHAnsi"/>
          <w:sz w:val="22"/>
          <w:szCs w:val="22"/>
        </w:rPr>
      </w:pPr>
    </w:p>
    <w:p w14:paraId="03AD00E3" w14:textId="4E297407" w:rsidR="00196075" w:rsidRPr="00196075" w:rsidRDefault="00196075" w:rsidP="00196075">
      <w:pPr>
        <w:autoSpaceDE w:val="0"/>
        <w:autoSpaceDN w:val="0"/>
        <w:adjustRightInd w:val="0"/>
        <w:ind w:left="720"/>
        <w:rPr>
          <w:rFonts w:cstheme="minorHAnsi"/>
          <w:sz w:val="22"/>
          <w:szCs w:val="22"/>
        </w:rPr>
      </w:pPr>
      <w:r w:rsidRPr="00196075">
        <w:rPr>
          <w:rFonts w:cstheme="minorHAnsi"/>
          <w:sz w:val="22"/>
          <w:szCs w:val="22"/>
        </w:rPr>
        <w:t xml:space="preserve">6.1.3 When the </w:t>
      </w:r>
      <w:r w:rsidR="00AE1900">
        <w:rPr>
          <w:rFonts w:cstheme="minorHAnsi"/>
          <w:sz w:val="22"/>
          <w:szCs w:val="22"/>
        </w:rPr>
        <w:t xml:space="preserve">concern </w:t>
      </w:r>
      <w:r w:rsidRPr="00196075">
        <w:rPr>
          <w:rFonts w:cstheme="minorHAnsi"/>
          <w:sz w:val="22"/>
          <w:szCs w:val="22"/>
        </w:rPr>
        <w:t xml:space="preserve">needs to be reported to a statutory agency, the individual </w:t>
      </w:r>
      <w:r w:rsidR="00AE1900">
        <w:rPr>
          <w:rFonts w:cstheme="minorHAnsi"/>
          <w:sz w:val="22"/>
          <w:szCs w:val="22"/>
        </w:rPr>
        <w:t xml:space="preserve">reporting </w:t>
      </w:r>
      <w:r w:rsidRPr="00196075">
        <w:rPr>
          <w:rFonts w:cstheme="minorHAnsi"/>
          <w:sz w:val="22"/>
          <w:szCs w:val="22"/>
        </w:rPr>
        <w:t xml:space="preserve">the issue must be informed that the information will not be kept confidential, and that the details will be passed on to the police and any other appropriate </w:t>
      </w:r>
      <w:r w:rsidR="00AE1900">
        <w:rPr>
          <w:rFonts w:cstheme="minorHAnsi"/>
          <w:sz w:val="22"/>
          <w:szCs w:val="22"/>
        </w:rPr>
        <w:t xml:space="preserve">statutory </w:t>
      </w:r>
      <w:r w:rsidR="002F054F" w:rsidRPr="00196075">
        <w:rPr>
          <w:rFonts w:cstheme="minorHAnsi"/>
          <w:sz w:val="22"/>
          <w:szCs w:val="22"/>
        </w:rPr>
        <w:t>body.</w:t>
      </w:r>
      <w:r w:rsidR="002F054F">
        <w:rPr>
          <w:rFonts w:cstheme="minorHAnsi"/>
          <w:sz w:val="22"/>
          <w:szCs w:val="22"/>
        </w:rPr>
        <w:t xml:space="preserve"> All</w:t>
      </w:r>
      <w:r w:rsidR="00AE1900">
        <w:rPr>
          <w:rFonts w:cstheme="minorHAnsi"/>
          <w:sz w:val="22"/>
          <w:szCs w:val="22"/>
        </w:rPr>
        <w:t xml:space="preserve"> </w:t>
      </w:r>
      <w:r w:rsidR="007723DA">
        <w:rPr>
          <w:rFonts w:cstheme="minorHAnsi"/>
          <w:sz w:val="22"/>
          <w:szCs w:val="22"/>
        </w:rPr>
        <w:t>members</w:t>
      </w:r>
      <w:r w:rsidRPr="00196075">
        <w:rPr>
          <w:rFonts w:cstheme="minorHAnsi"/>
          <w:sz w:val="22"/>
          <w:szCs w:val="22"/>
        </w:rPr>
        <w:t xml:space="preserve"> should be supportive of the individual making the disclosure </w:t>
      </w:r>
      <w:r w:rsidR="00752713">
        <w:rPr>
          <w:rFonts w:cstheme="minorHAnsi"/>
          <w:sz w:val="22"/>
          <w:szCs w:val="22"/>
        </w:rPr>
        <w:t>but</w:t>
      </w:r>
      <w:r w:rsidR="00AE1900">
        <w:rPr>
          <w:rFonts w:cstheme="minorHAnsi"/>
          <w:sz w:val="22"/>
          <w:szCs w:val="22"/>
        </w:rPr>
        <w:t xml:space="preserve"> </w:t>
      </w:r>
      <w:r w:rsidRPr="00196075">
        <w:rPr>
          <w:rFonts w:cstheme="minorHAnsi"/>
          <w:sz w:val="22"/>
          <w:szCs w:val="22"/>
        </w:rPr>
        <w:t xml:space="preserve">should not seek more details than necessary for an initial statutory referral.                                                                                                 </w:t>
      </w:r>
    </w:p>
    <w:p w14:paraId="1F07B70B" w14:textId="77777777" w:rsidR="00196075" w:rsidRPr="00196075" w:rsidRDefault="00196075" w:rsidP="00196075">
      <w:pPr>
        <w:autoSpaceDE w:val="0"/>
        <w:autoSpaceDN w:val="0"/>
        <w:adjustRightInd w:val="0"/>
        <w:ind w:left="360"/>
        <w:rPr>
          <w:rFonts w:cstheme="minorHAnsi"/>
          <w:sz w:val="22"/>
          <w:szCs w:val="22"/>
        </w:rPr>
      </w:pPr>
    </w:p>
    <w:p w14:paraId="0605EBC7" w14:textId="77777777" w:rsidR="00196075" w:rsidRPr="00196075" w:rsidRDefault="00196075" w:rsidP="00196075">
      <w:pPr>
        <w:autoSpaceDE w:val="0"/>
        <w:autoSpaceDN w:val="0"/>
        <w:adjustRightInd w:val="0"/>
        <w:ind w:left="360"/>
        <w:rPr>
          <w:rFonts w:cstheme="minorHAnsi"/>
          <w:sz w:val="22"/>
          <w:szCs w:val="22"/>
        </w:rPr>
      </w:pPr>
    </w:p>
    <w:p w14:paraId="2C32EF69" w14:textId="77777777" w:rsidR="00196075" w:rsidRPr="00196075" w:rsidRDefault="00196075" w:rsidP="00196075">
      <w:pPr>
        <w:pStyle w:val="ListParagraph"/>
        <w:numPr>
          <w:ilvl w:val="1"/>
          <w:numId w:val="11"/>
        </w:numPr>
        <w:autoSpaceDE w:val="0"/>
        <w:autoSpaceDN w:val="0"/>
        <w:adjustRightInd w:val="0"/>
        <w:rPr>
          <w:rFonts w:cstheme="minorHAnsi"/>
          <w:sz w:val="22"/>
          <w:szCs w:val="22"/>
        </w:rPr>
      </w:pPr>
      <w:r w:rsidRPr="00196075">
        <w:rPr>
          <w:rFonts w:cstheme="minorHAnsi"/>
          <w:sz w:val="22"/>
          <w:szCs w:val="22"/>
        </w:rPr>
        <w:t>When to report:</w:t>
      </w:r>
    </w:p>
    <w:p w14:paraId="391758E0" w14:textId="77777777" w:rsidR="00196075" w:rsidRPr="00196075" w:rsidRDefault="00196075" w:rsidP="00196075">
      <w:pPr>
        <w:pStyle w:val="ListParagraph"/>
        <w:autoSpaceDE w:val="0"/>
        <w:autoSpaceDN w:val="0"/>
        <w:adjustRightInd w:val="0"/>
        <w:rPr>
          <w:rFonts w:cstheme="minorHAnsi"/>
          <w:sz w:val="22"/>
          <w:szCs w:val="22"/>
        </w:rPr>
      </w:pPr>
    </w:p>
    <w:p w14:paraId="4FB95906" w14:textId="54AF0482" w:rsidR="00196075" w:rsidRPr="00196075" w:rsidRDefault="00196075" w:rsidP="00196075">
      <w:pPr>
        <w:autoSpaceDE w:val="0"/>
        <w:autoSpaceDN w:val="0"/>
        <w:adjustRightInd w:val="0"/>
        <w:ind w:left="720"/>
        <w:rPr>
          <w:rFonts w:cstheme="minorHAnsi"/>
          <w:sz w:val="22"/>
          <w:szCs w:val="22"/>
        </w:rPr>
      </w:pPr>
      <w:r w:rsidRPr="00196075">
        <w:rPr>
          <w:rFonts w:cstheme="minorHAnsi"/>
          <w:b/>
          <w:bCs/>
          <w:sz w:val="22"/>
          <w:szCs w:val="22"/>
        </w:rPr>
        <w:t>6.2.1 Allegations or safeguarding concerns –</w:t>
      </w:r>
      <w:r w:rsidRPr="00196075">
        <w:rPr>
          <w:rFonts w:cstheme="minorHAnsi"/>
          <w:sz w:val="22"/>
          <w:szCs w:val="22"/>
        </w:rPr>
        <w:t xml:space="preserve"> When abuse is suspected, witnessed or a disclosure of abuse is received by </w:t>
      </w:r>
      <w:r w:rsidR="007723DA">
        <w:rPr>
          <w:rFonts w:cstheme="minorHAnsi"/>
          <w:sz w:val="22"/>
          <w:szCs w:val="22"/>
        </w:rPr>
        <w:t>t</w:t>
      </w:r>
      <w:r w:rsidR="00CA0A6B">
        <w:rPr>
          <w:rFonts w:cstheme="minorHAnsi"/>
          <w:sz w:val="22"/>
          <w:szCs w:val="22"/>
        </w:rPr>
        <w:t>he Society of the Catholic Apostolate</w:t>
      </w:r>
      <w:r w:rsidR="007723DA">
        <w:rPr>
          <w:rFonts w:cstheme="minorHAnsi"/>
          <w:sz w:val="22"/>
          <w:szCs w:val="22"/>
        </w:rPr>
        <w:t xml:space="preserve"> </w:t>
      </w:r>
      <w:r w:rsidRPr="00196075">
        <w:rPr>
          <w:rFonts w:cstheme="minorHAnsi"/>
          <w:sz w:val="22"/>
          <w:szCs w:val="22"/>
        </w:rPr>
        <w:t>there is a requirement to report these allegations of abuse, and other relevant safeguarding concerns to the appropriate statutory authority including social services/the police within 24 hours.</w:t>
      </w:r>
    </w:p>
    <w:p w14:paraId="1499183E" w14:textId="77777777" w:rsidR="00196075" w:rsidRPr="00196075" w:rsidRDefault="00196075" w:rsidP="00196075">
      <w:pPr>
        <w:autoSpaceDE w:val="0"/>
        <w:autoSpaceDN w:val="0"/>
        <w:adjustRightInd w:val="0"/>
        <w:ind w:left="360"/>
        <w:rPr>
          <w:rFonts w:cstheme="minorHAnsi"/>
          <w:sz w:val="22"/>
          <w:szCs w:val="22"/>
        </w:rPr>
      </w:pPr>
    </w:p>
    <w:p w14:paraId="5043CCED" w14:textId="527B12AB" w:rsidR="00196075" w:rsidRPr="00196075" w:rsidRDefault="00196075" w:rsidP="00196075">
      <w:pPr>
        <w:autoSpaceDE w:val="0"/>
        <w:autoSpaceDN w:val="0"/>
        <w:adjustRightInd w:val="0"/>
        <w:ind w:left="720"/>
        <w:rPr>
          <w:rFonts w:cstheme="minorHAnsi"/>
          <w:sz w:val="22"/>
          <w:szCs w:val="22"/>
        </w:rPr>
      </w:pPr>
      <w:r w:rsidRPr="00196075">
        <w:rPr>
          <w:rFonts w:cstheme="minorHAnsi"/>
          <w:b/>
          <w:bCs/>
          <w:sz w:val="22"/>
          <w:szCs w:val="22"/>
        </w:rPr>
        <w:t>6.2.2 In case of emergency</w:t>
      </w:r>
      <w:r w:rsidRPr="00196075">
        <w:rPr>
          <w:rFonts w:cstheme="minorHAnsi"/>
          <w:sz w:val="22"/>
          <w:szCs w:val="22"/>
        </w:rPr>
        <w:t xml:space="preserve"> – If a child or adult is in immediate danger, at imminent risk or requires medical attention, the relevant emergency service must be contacted via 999. Local Social Services should also be contacted at the earliest opportunity in the case of a child or vulnerable adult. </w:t>
      </w:r>
    </w:p>
    <w:p w14:paraId="54198819" w14:textId="77777777" w:rsidR="00196075" w:rsidRPr="00196075" w:rsidRDefault="00196075" w:rsidP="00196075">
      <w:pPr>
        <w:autoSpaceDE w:val="0"/>
        <w:autoSpaceDN w:val="0"/>
        <w:adjustRightInd w:val="0"/>
        <w:ind w:left="720"/>
        <w:rPr>
          <w:rFonts w:cstheme="minorHAnsi"/>
          <w:sz w:val="22"/>
          <w:szCs w:val="22"/>
        </w:rPr>
      </w:pPr>
    </w:p>
    <w:p w14:paraId="7287056A" w14:textId="39E02044" w:rsidR="00196075" w:rsidRPr="00196075" w:rsidRDefault="00196075" w:rsidP="00196075">
      <w:pPr>
        <w:autoSpaceDE w:val="0"/>
        <w:autoSpaceDN w:val="0"/>
        <w:adjustRightInd w:val="0"/>
        <w:ind w:left="720"/>
        <w:rPr>
          <w:rFonts w:cstheme="minorHAnsi"/>
          <w:sz w:val="22"/>
          <w:szCs w:val="22"/>
        </w:rPr>
      </w:pPr>
      <w:r w:rsidRPr="00196075">
        <w:rPr>
          <w:rFonts w:cstheme="minorHAnsi"/>
          <w:b/>
          <w:bCs/>
          <w:sz w:val="22"/>
          <w:szCs w:val="22"/>
        </w:rPr>
        <w:t>6.2.3 In case of non-emergency</w:t>
      </w:r>
      <w:r w:rsidRPr="00196075">
        <w:rPr>
          <w:rFonts w:cstheme="minorHAnsi"/>
          <w:sz w:val="22"/>
          <w:szCs w:val="22"/>
        </w:rPr>
        <w:t xml:space="preserve"> – In a situation when there is no immediate risk to a child or vulnerable adult and no requirement to make a statutory report, the </w:t>
      </w:r>
      <w:r w:rsidR="00CA0A6B">
        <w:rPr>
          <w:rFonts w:cstheme="minorHAnsi"/>
          <w:sz w:val="22"/>
          <w:szCs w:val="22"/>
        </w:rPr>
        <w:t>Society of the Catholic Apostolate</w:t>
      </w:r>
      <w:r w:rsidR="007723DA">
        <w:rPr>
          <w:rFonts w:cstheme="minorHAnsi"/>
          <w:sz w:val="22"/>
          <w:szCs w:val="22"/>
        </w:rPr>
        <w:t xml:space="preserve"> </w:t>
      </w:r>
      <w:r w:rsidR="00804AA9">
        <w:rPr>
          <w:rFonts w:cstheme="minorHAnsi"/>
          <w:sz w:val="22"/>
          <w:szCs w:val="22"/>
        </w:rPr>
        <w:t xml:space="preserve">or </w:t>
      </w:r>
      <w:r w:rsidR="009F31C0">
        <w:rPr>
          <w:rFonts w:cstheme="minorHAnsi"/>
          <w:sz w:val="22"/>
          <w:szCs w:val="22"/>
        </w:rPr>
        <w:t xml:space="preserve">the </w:t>
      </w:r>
      <w:r w:rsidR="00804AA9">
        <w:rPr>
          <w:rFonts w:cstheme="minorHAnsi"/>
          <w:sz w:val="22"/>
          <w:szCs w:val="22"/>
        </w:rPr>
        <w:t xml:space="preserve">RLSS on their behalf will </w:t>
      </w:r>
      <w:r w:rsidRPr="00196075">
        <w:rPr>
          <w:rFonts w:cstheme="minorHAnsi"/>
          <w:sz w:val="22"/>
          <w:szCs w:val="22"/>
        </w:rPr>
        <w:t>work with the individual to agree desirable outcomes in line with this policy.</w:t>
      </w:r>
    </w:p>
    <w:p w14:paraId="40E7A7A6" w14:textId="77777777" w:rsidR="00196075" w:rsidRPr="00196075" w:rsidRDefault="00196075" w:rsidP="00196075">
      <w:pPr>
        <w:autoSpaceDE w:val="0"/>
        <w:autoSpaceDN w:val="0"/>
        <w:adjustRightInd w:val="0"/>
        <w:rPr>
          <w:rFonts w:cstheme="minorHAnsi"/>
          <w:sz w:val="22"/>
          <w:szCs w:val="22"/>
        </w:rPr>
      </w:pPr>
    </w:p>
    <w:p w14:paraId="121753C3" w14:textId="77777777" w:rsidR="00196075" w:rsidRPr="00196075" w:rsidRDefault="00196075" w:rsidP="00196075">
      <w:pPr>
        <w:pStyle w:val="ListParagraph"/>
        <w:numPr>
          <w:ilvl w:val="1"/>
          <w:numId w:val="5"/>
        </w:numPr>
        <w:autoSpaceDE w:val="0"/>
        <w:autoSpaceDN w:val="0"/>
        <w:adjustRightInd w:val="0"/>
        <w:rPr>
          <w:rFonts w:cstheme="minorHAnsi"/>
          <w:sz w:val="22"/>
          <w:szCs w:val="22"/>
        </w:rPr>
      </w:pPr>
      <w:r w:rsidRPr="00196075">
        <w:rPr>
          <w:rFonts w:cstheme="minorHAnsi"/>
          <w:sz w:val="22"/>
          <w:szCs w:val="22"/>
        </w:rPr>
        <w:t>Making a referral to the statutory authorities:</w:t>
      </w:r>
    </w:p>
    <w:p w14:paraId="23F52C1E" w14:textId="77777777" w:rsidR="00196075" w:rsidRPr="00196075" w:rsidRDefault="00196075" w:rsidP="00196075">
      <w:pPr>
        <w:autoSpaceDE w:val="0"/>
        <w:autoSpaceDN w:val="0"/>
        <w:adjustRightInd w:val="0"/>
        <w:ind w:left="360"/>
        <w:rPr>
          <w:rFonts w:cstheme="minorHAnsi"/>
          <w:sz w:val="22"/>
          <w:szCs w:val="22"/>
        </w:rPr>
      </w:pPr>
    </w:p>
    <w:p w14:paraId="0FAA514B" w14:textId="77777777" w:rsidR="00196075" w:rsidRPr="00196075" w:rsidRDefault="00196075" w:rsidP="00196075">
      <w:pPr>
        <w:autoSpaceDE w:val="0"/>
        <w:autoSpaceDN w:val="0"/>
        <w:adjustRightInd w:val="0"/>
        <w:ind w:left="720"/>
        <w:rPr>
          <w:rFonts w:cstheme="minorHAnsi"/>
          <w:b/>
          <w:bCs/>
          <w:sz w:val="22"/>
          <w:szCs w:val="22"/>
        </w:rPr>
      </w:pPr>
      <w:r w:rsidRPr="00196075">
        <w:rPr>
          <w:rFonts w:cstheme="minorHAnsi"/>
          <w:b/>
          <w:bCs/>
          <w:sz w:val="22"/>
          <w:szCs w:val="22"/>
        </w:rPr>
        <w:t>6.3.1 Safeguarding bodies (not exhaustive)</w:t>
      </w:r>
    </w:p>
    <w:p w14:paraId="6908BBE0" w14:textId="77777777" w:rsidR="00AA1531" w:rsidRPr="00196075" w:rsidRDefault="00AA1531" w:rsidP="00AA1531">
      <w:pPr>
        <w:pStyle w:val="ListParagraph"/>
        <w:numPr>
          <w:ilvl w:val="0"/>
          <w:numId w:val="4"/>
        </w:numPr>
        <w:autoSpaceDE w:val="0"/>
        <w:autoSpaceDN w:val="0"/>
        <w:adjustRightInd w:val="0"/>
        <w:spacing w:after="20"/>
        <w:rPr>
          <w:rFonts w:cstheme="minorHAnsi"/>
          <w:color w:val="000000"/>
          <w:sz w:val="22"/>
          <w:szCs w:val="22"/>
        </w:rPr>
      </w:pPr>
      <w:r w:rsidRPr="00196075">
        <w:rPr>
          <w:rFonts w:cstheme="minorHAnsi"/>
          <w:color w:val="000000"/>
          <w:sz w:val="22"/>
          <w:szCs w:val="22"/>
        </w:rPr>
        <w:t xml:space="preserve">Internal Safeguarding Structures within the Catholic Church </w:t>
      </w:r>
    </w:p>
    <w:p w14:paraId="0F1C7A83" w14:textId="77777777" w:rsidR="00AA1531" w:rsidRPr="00196075" w:rsidRDefault="00AA1531" w:rsidP="00AA1531">
      <w:pPr>
        <w:pStyle w:val="ListParagraph"/>
        <w:numPr>
          <w:ilvl w:val="0"/>
          <w:numId w:val="4"/>
        </w:numPr>
        <w:autoSpaceDE w:val="0"/>
        <w:autoSpaceDN w:val="0"/>
        <w:adjustRightInd w:val="0"/>
        <w:spacing w:after="20"/>
        <w:rPr>
          <w:rFonts w:cstheme="minorHAnsi"/>
          <w:color w:val="000000"/>
          <w:sz w:val="22"/>
          <w:szCs w:val="22"/>
        </w:rPr>
      </w:pPr>
      <w:r w:rsidRPr="00196075">
        <w:rPr>
          <w:rFonts w:cstheme="minorHAnsi"/>
          <w:color w:val="000000"/>
          <w:sz w:val="22"/>
          <w:szCs w:val="22"/>
        </w:rPr>
        <w:t xml:space="preserve">Local authority Safeguarding team – Adults </w:t>
      </w:r>
    </w:p>
    <w:p w14:paraId="5294A9E9" w14:textId="77777777" w:rsidR="00AA1531" w:rsidRPr="00196075" w:rsidRDefault="00AA1531" w:rsidP="00AA1531">
      <w:pPr>
        <w:pStyle w:val="ListParagraph"/>
        <w:numPr>
          <w:ilvl w:val="0"/>
          <w:numId w:val="4"/>
        </w:numPr>
        <w:autoSpaceDE w:val="0"/>
        <w:autoSpaceDN w:val="0"/>
        <w:adjustRightInd w:val="0"/>
        <w:spacing w:after="20"/>
        <w:rPr>
          <w:rFonts w:cstheme="minorHAnsi"/>
          <w:color w:val="000000"/>
          <w:sz w:val="22"/>
          <w:szCs w:val="22"/>
        </w:rPr>
      </w:pPr>
      <w:r w:rsidRPr="00196075">
        <w:rPr>
          <w:rFonts w:cstheme="minorHAnsi"/>
          <w:color w:val="000000"/>
          <w:sz w:val="22"/>
          <w:szCs w:val="22"/>
        </w:rPr>
        <w:t xml:space="preserve">Local authority Safeguarding team – Children </w:t>
      </w:r>
    </w:p>
    <w:p w14:paraId="2C4743EF" w14:textId="77777777" w:rsidR="00AA1531" w:rsidRPr="00196075" w:rsidRDefault="00AA1531" w:rsidP="00AA1531">
      <w:pPr>
        <w:pStyle w:val="ListParagraph"/>
        <w:numPr>
          <w:ilvl w:val="0"/>
          <w:numId w:val="4"/>
        </w:numPr>
        <w:autoSpaceDE w:val="0"/>
        <w:autoSpaceDN w:val="0"/>
        <w:adjustRightInd w:val="0"/>
        <w:spacing w:after="20"/>
        <w:rPr>
          <w:rFonts w:cstheme="minorHAnsi"/>
          <w:color w:val="000000"/>
          <w:sz w:val="22"/>
          <w:szCs w:val="22"/>
        </w:rPr>
      </w:pPr>
      <w:r w:rsidRPr="00196075">
        <w:rPr>
          <w:rFonts w:cstheme="minorHAnsi"/>
          <w:color w:val="000000"/>
          <w:sz w:val="22"/>
          <w:szCs w:val="22"/>
        </w:rPr>
        <w:t xml:space="preserve">Police 999 </w:t>
      </w:r>
    </w:p>
    <w:p w14:paraId="4505FE11" w14:textId="77777777" w:rsidR="00AA1531" w:rsidRPr="00196075" w:rsidRDefault="00AA1531" w:rsidP="00AA1531">
      <w:pPr>
        <w:pStyle w:val="ListParagraph"/>
        <w:numPr>
          <w:ilvl w:val="0"/>
          <w:numId w:val="4"/>
        </w:numPr>
        <w:autoSpaceDE w:val="0"/>
        <w:autoSpaceDN w:val="0"/>
        <w:adjustRightInd w:val="0"/>
        <w:spacing w:after="20"/>
        <w:rPr>
          <w:rFonts w:cstheme="minorHAnsi"/>
          <w:color w:val="000000"/>
          <w:sz w:val="22"/>
          <w:szCs w:val="22"/>
        </w:rPr>
      </w:pPr>
      <w:r w:rsidRPr="00196075">
        <w:rPr>
          <w:rFonts w:cstheme="minorHAnsi"/>
          <w:color w:val="000000"/>
          <w:sz w:val="22"/>
          <w:szCs w:val="22"/>
        </w:rPr>
        <w:t xml:space="preserve">Police 101 </w:t>
      </w:r>
    </w:p>
    <w:p w14:paraId="11F0AEA4" w14:textId="77777777" w:rsidR="00AA1531" w:rsidRPr="00196075" w:rsidRDefault="00AA1531" w:rsidP="00AA1531">
      <w:pPr>
        <w:pStyle w:val="ListParagraph"/>
        <w:numPr>
          <w:ilvl w:val="0"/>
          <w:numId w:val="4"/>
        </w:numPr>
        <w:autoSpaceDE w:val="0"/>
        <w:autoSpaceDN w:val="0"/>
        <w:adjustRightInd w:val="0"/>
        <w:spacing w:after="20"/>
        <w:rPr>
          <w:rFonts w:cstheme="minorHAnsi"/>
          <w:color w:val="000000"/>
          <w:sz w:val="22"/>
          <w:szCs w:val="22"/>
        </w:rPr>
      </w:pPr>
      <w:r w:rsidRPr="00196075">
        <w:rPr>
          <w:rFonts w:cstheme="minorHAnsi"/>
          <w:color w:val="000000"/>
          <w:sz w:val="22"/>
          <w:szCs w:val="22"/>
        </w:rPr>
        <w:t xml:space="preserve">GP </w:t>
      </w:r>
    </w:p>
    <w:p w14:paraId="59688299" w14:textId="77777777" w:rsidR="00AA1531" w:rsidRDefault="00AA1531" w:rsidP="00AA1531">
      <w:pPr>
        <w:pStyle w:val="ListParagraph"/>
        <w:numPr>
          <w:ilvl w:val="0"/>
          <w:numId w:val="4"/>
        </w:numPr>
        <w:autoSpaceDE w:val="0"/>
        <w:autoSpaceDN w:val="0"/>
        <w:adjustRightInd w:val="0"/>
        <w:spacing w:after="20"/>
        <w:rPr>
          <w:rFonts w:cstheme="minorHAnsi"/>
          <w:color w:val="000000"/>
          <w:sz w:val="22"/>
          <w:szCs w:val="22"/>
        </w:rPr>
      </w:pPr>
      <w:r w:rsidRPr="00196075">
        <w:rPr>
          <w:rFonts w:cstheme="minorHAnsi"/>
          <w:color w:val="000000"/>
          <w:sz w:val="22"/>
          <w:szCs w:val="22"/>
        </w:rPr>
        <w:t>Crisis Team</w:t>
      </w:r>
    </w:p>
    <w:p w14:paraId="19670A31" w14:textId="77777777" w:rsidR="00AA1531" w:rsidRPr="00196075" w:rsidRDefault="00AA1531" w:rsidP="00AA1531">
      <w:pPr>
        <w:pStyle w:val="ListParagraph"/>
        <w:numPr>
          <w:ilvl w:val="0"/>
          <w:numId w:val="4"/>
        </w:numPr>
        <w:autoSpaceDE w:val="0"/>
        <w:autoSpaceDN w:val="0"/>
        <w:adjustRightInd w:val="0"/>
        <w:spacing w:after="20"/>
        <w:rPr>
          <w:rFonts w:cstheme="minorHAnsi"/>
          <w:color w:val="000000"/>
          <w:sz w:val="22"/>
          <w:szCs w:val="22"/>
        </w:rPr>
      </w:pPr>
      <w:r>
        <w:rPr>
          <w:rFonts w:cstheme="minorHAnsi"/>
          <w:color w:val="000000"/>
          <w:sz w:val="22"/>
          <w:szCs w:val="22"/>
        </w:rPr>
        <w:t xml:space="preserve">RLSS Out of Hours Team </w:t>
      </w:r>
    </w:p>
    <w:p w14:paraId="20FEAEC7" w14:textId="77777777" w:rsidR="00AA1531" w:rsidRPr="00196075" w:rsidRDefault="00AA1531" w:rsidP="00AA1531">
      <w:pPr>
        <w:pStyle w:val="ListParagraph"/>
        <w:numPr>
          <w:ilvl w:val="0"/>
          <w:numId w:val="4"/>
        </w:numPr>
        <w:autoSpaceDE w:val="0"/>
        <w:autoSpaceDN w:val="0"/>
        <w:adjustRightInd w:val="0"/>
        <w:spacing w:after="20"/>
        <w:rPr>
          <w:rFonts w:cstheme="minorHAnsi"/>
          <w:color w:val="000000"/>
          <w:sz w:val="22"/>
          <w:szCs w:val="22"/>
        </w:rPr>
      </w:pPr>
      <w:r w:rsidRPr="00196075">
        <w:rPr>
          <w:rFonts w:cstheme="minorHAnsi"/>
          <w:color w:val="000000"/>
          <w:sz w:val="22"/>
          <w:szCs w:val="22"/>
        </w:rPr>
        <w:t>C</w:t>
      </w:r>
      <w:r>
        <w:rPr>
          <w:rFonts w:cstheme="minorHAnsi"/>
          <w:color w:val="000000"/>
          <w:sz w:val="22"/>
          <w:szCs w:val="22"/>
        </w:rPr>
        <w:t xml:space="preserve">ommunity </w:t>
      </w:r>
      <w:r w:rsidRPr="00196075">
        <w:rPr>
          <w:rFonts w:cstheme="minorHAnsi"/>
          <w:color w:val="000000"/>
          <w:sz w:val="22"/>
          <w:szCs w:val="22"/>
        </w:rPr>
        <w:t>P</w:t>
      </w:r>
      <w:r>
        <w:rPr>
          <w:rFonts w:cstheme="minorHAnsi"/>
          <w:color w:val="000000"/>
          <w:sz w:val="22"/>
          <w:szCs w:val="22"/>
        </w:rPr>
        <w:t xml:space="preserve">sychiatric </w:t>
      </w:r>
      <w:r w:rsidRPr="00196075">
        <w:rPr>
          <w:rFonts w:cstheme="minorHAnsi"/>
          <w:color w:val="000000"/>
          <w:sz w:val="22"/>
          <w:szCs w:val="22"/>
        </w:rPr>
        <w:t>N</w:t>
      </w:r>
      <w:r>
        <w:rPr>
          <w:rFonts w:cstheme="minorHAnsi"/>
          <w:color w:val="000000"/>
          <w:sz w:val="22"/>
          <w:szCs w:val="22"/>
        </w:rPr>
        <w:t xml:space="preserve">urse </w:t>
      </w:r>
    </w:p>
    <w:p w14:paraId="6583CBE0" w14:textId="77777777" w:rsidR="00AA1531" w:rsidRPr="00196075" w:rsidRDefault="00AA1531" w:rsidP="00AA1531">
      <w:pPr>
        <w:pStyle w:val="ListParagraph"/>
        <w:numPr>
          <w:ilvl w:val="0"/>
          <w:numId w:val="4"/>
        </w:numPr>
        <w:autoSpaceDE w:val="0"/>
        <w:autoSpaceDN w:val="0"/>
        <w:adjustRightInd w:val="0"/>
        <w:spacing w:after="20"/>
        <w:rPr>
          <w:rFonts w:cstheme="minorHAnsi"/>
          <w:color w:val="000000"/>
          <w:sz w:val="22"/>
          <w:szCs w:val="22"/>
        </w:rPr>
      </w:pPr>
      <w:r w:rsidRPr="00196075">
        <w:rPr>
          <w:rFonts w:cstheme="minorHAnsi"/>
          <w:color w:val="000000"/>
          <w:sz w:val="22"/>
          <w:szCs w:val="22"/>
        </w:rPr>
        <w:t>Charity Commission</w:t>
      </w:r>
    </w:p>
    <w:p w14:paraId="0C314A70" w14:textId="77777777" w:rsidR="00AA1531" w:rsidRPr="00196075" w:rsidRDefault="00AA1531" w:rsidP="00AA1531">
      <w:pPr>
        <w:pStyle w:val="ListParagraph"/>
        <w:numPr>
          <w:ilvl w:val="0"/>
          <w:numId w:val="4"/>
        </w:numPr>
        <w:autoSpaceDE w:val="0"/>
        <w:autoSpaceDN w:val="0"/>
        <w:adjustRightInd w:val="0"/>
        <w:spacing w:after="20"/>
        <w:rPr>
          <w:rFonts w:cstheme="minorHAnsi"/>
          <w:color w:val="000000"/>
          <w:sz w:val="22"/>
          <w:szCs w:val="22"/>
        </w:rPr>
      </w:pPr>
      <w:r w:rsidRPr="00196075">
        <w:rPr>
          <w:rFonts w:cstheme="minorHAnsi"/>
          <w:color w:val="000000"/>
          <w:sz w:val="22"/>
          <w:szCs w:val="22"/>
        </w:rPr>
        <w:t>CSSA</w:t>
      </w:r>
    </w:p>
    <w:p w14:paraId="5A015A0A" w14:textId="77777777" w:rsidR="00AA1531" w:rsidRPr="00196075" w:rsidRDefault="00AA1531" w:rsidP="00AA1531">
      <w:pPr>
        <w:pStyle w:val="ListParagraph"/>
        <w:numPr>
          <w:ilvl w:val="0"/>
          <w:numId w:val="4"/>
        </w:numPr>
        <w:autoSpaceDE w:val="0"/>
        <w:autoSpaceDN w:val="0"/>
        <w:adjustRightInd w:val="0"/>
        <w:spacing w:after="20"/>
        <w:rPr>
          <w:rFonts w:cstheme="minorHAnsi"/>
          <w:color w:val="000000"/>
          <w:sz w:val="22"/>
          <w:szCs w:val="22"/>
        </w:rPr>
      </w:pPr>
      <w:r w:rsidRPr="00196075">
        <w:rPr>
          <w:rFonts w:cstheme="minorHAnsi"/>
          <w:color w:val="000000"/>
          <w:sz w:val="22"/>
          <w:szCs w:val="22"/>
        </w:rPr>
        <w:t xml:space="preserve">Local Safeguarding Commission </w:t>
      </w:r>
    </w:p>
    <w:p w14:paraId="00E82A0C" w14:textId="77777777" w:rsidR="00AA1531" w:rsidRPr="00196075" w:rsidRDefault="00AA1531" w:rsidP="00AA1531">
      <w:pPr>
        <w:pStyle w:val="ListParagraph"/>
        <w:numPr>
          <w:ilvl w:val="0"/>
          <w:numId w:val="4"/>
        </w:numPr>
        <w:autoSpaceDE w:val="0"/>
        <w:autoSpaceDN w:val="0"/>
        <w:adjustRightInd w:val="0"/>
        <w:spacing w:after="20"/>
        <w:rPr>
          <w:rFonts w:cstheme="minorHAnsi"/>
          <w:color w:val="000000"/>
          <w:sz w:val="22"/>
          <w:szCs w:val="22"/>
        </w:rPr>
      </w:pPr>
      <w:r w:rsidRPr="00196075">
        <w:rPr>
          <w:rFonts w:cstheme="minorHAnsi"/>
          <w:color w:val="000000"/>
          <w:sz w:val="22"/>
          <w:szCs w:val="22"/>
        </w:rPr>
        <w:t>Local Authority Designated Officer (LADO)</w:t>
      </w:r>
    </w:p>
    <w:p w14:paraId="65A1BDDD" w14:textId="77777777" w:rsidR="00AA1531" w:rsidRDefault="00AA1531" w:rsidP="00AA1531">
      <w:pPr>
        <w:pStyle w:val="ListParagraph"/>
        <w:numPr>
          <w:ilvl w:val="0"/>
          <w:numId w:val="4"/>
        </w:numPr>
        <w:autoSpaceDE w:val="0"/>
        <w:autoSpaceDN w:val="0"/>
        <w:adjustRightInd w:val="0"/>
        <w:spacing w:after="20"/>
        <w:rPr>
          <w:rFonts w:cstheme="minorHAnsi"/>
          <w:color w:val="000000"/>
          <w:sz w:val="22"/>
          <w:szCs w:val="22"/>
        </w:rPr>
      </w:pPr>
      <w:r w:rsidRPr="00196075">
        <w:rPr>
          <w:rFonts w:cstheme="minorHAnsi"/>
          <w:color w:val="000000"/>
          <w:sz w:val="22"/>
          <w:szCs w:val="22"/>
        </w:rPr>
        <w:t>NSPCC</w:t>
      </w:r>
    </w:p>
    <w:p w14:paraId="08FDA746" w14:textId="77777777" w:rsidR="00AA1531" w:rsidRPr="00196075" w:rsidRDefault="00AA1531" w:rsidP="00AA1531">
      <w:pPr>
        <w:pStyle w:val="ListParagraph"/>
        <w:numPr>
          <w:ilvl w:val="0"/>
          <w:numId w:val="4"/>
        </w:numPr>
        <w:autoSpaceDE w:val="0"/>
        <w:autoSpaceDN w:val="0"/>
        <w:adjustRightInd w:val="0"/>
        <w:spacing w:after="20"/>
        <w:rPr>
          <w:rFonts w:cstheme="minorHAnsi"/>
          <w:color w:val="000000"/>
          <w:sz w:val="22"/>
          <w:szCs w:val="22"/>
        </w:rPr>
      </w:pPr>
      <w:r>
        <w:rPr>
          <w:rFonts w:cstheme="minorHAnsi"/>
          <w:color w:val="000000"/>
          <w:sz w:val="22"/>
          <w:szCs w:val="22"/>
        </w:rPr>
        <w:lastRenderedPageBreak/>
        <w:t>DBS</w:t>
      </w:r>
    </w:p>
    <w:p w14:paraId="1E6EAA0E" w14:textId="77777777" w:rsidR="00196075" w:rsidRPr="005C266E" w:rsidRDefault="00196075" w:rsidP="005C266E">
      <w:pPr>
        <w:autoSpaceDE w:val="0"/>
        <w:autoSpaceDN w:val="0"/>
        <w:adjustRightInd w:val="0"/>
        <w:spacing w:after="20"/>
        <w:rPr>
          <w:rFonts w:cstheme="minorHAnsi"/>
          <w:color w:val="000000"/>
          <w:sz w:val="22"/>
          <w:szCs w:val="22"/>
        </w:rPr>
      </w:pPr>
    </w:p>
    <w:p w14:paraId="167E9E4D" w14:textId="77777777" w:rsidR="00196075" w:rsidRPr="00196075" w:rsidRDefault="00196075" w:rsidP="00196075">
      <w:pPr>
        <w:numPr>
          <w:ilvl w:val="1"/>
          <w:numId w:val="3"/>
        </w:numPr>
        <w:autoSpaceDE w:val="0"/>
        <w:autoSpaceDN w:val="0"/>
        <w:adjustRightInd w:val="0"/>
        <w:rPr>
          <w:rFonts w:cstheme="minorHAnsi"/>
          <w:color w:val="000000"/>
          <w:sz w:val="22"/>
          <w:szCs w:val="22"/>
        </w:rPr>
      </w:pPr>
    </w:p>
    <w:p w14:paraId="128BAE77" w14:textId="23268191" w:rsidR="00196075" w:rsidRPr="00196075" w:rsidRDefault="00196075" w:rsidP="00196075">
      <w:pPr>
        <w:autoSpaceDE w:val="0"/>
        <w:autoSpaceDN w:val="0"/>
        <w:adjustRightInd w:val="0"/>
        <w:ind w:left="720"/>
        <w:rPr>
          <w:rFonts w:cstheme="minorHAnsi"/>
          <w:b/>
          <w:bCs/>
          <w:sz w:val="22"/>
          <w:szCs w:val="22"/>
        </w:rPr>
      </w:pPr>
      <w:r w:rsidRPr="00196075">
        <w:rPr>
          <w:rFonts w:cstheme="minorHAnsi"/>
          <w:b/>
          <w:bCs/>
          <w:sz w:val="22"/>
          <w:szCs w:val="22"/>
        </w:rPr>
        <w:t xml:space="preserve">6.3.2 In the case of a child - </w:t>
      </w:r>
      <w:r w:rsidRPr="00196075">
        <w:rPr>
          <w:rFonts w:cstheme="minorHAnsi"/>
          <w:sz w:val="22"/>
          <w:szCs w:val="22"/>
        </w:rPr>
        <w:t>Referrals should be made to children's social care for the area where the child is living or is found.  If a crime has also been committed, the police in that area should also be contacted. The referrer should confirm any verbal and telephone referrals in writing, within 48 hours, and obtain social care /police report reference</w:t>
      </w:r>
      <w:r w:rsidR="00AE1900">
        <w:rPr>
          <w:rFonts w:cstheme="minorHAnsi"/>
          <w:sz w:val="22"/>
          <w:szCs w:val="22"/>
        </w:rPr>
        <w:t xml:space="preserve"> details </w:t>
      </w:r>
      <w:r w:rsidRPr="00196075">
        <w:rPr>
          <w:rFonts w:cstheme="minorHAnsi"/>
          <w:sz w:val="22"/>
          <w:szCs w:val="22"/>
        </w:rPr>
        <w:t xml:space="preserve">for inclusion on </w:t>
      </w:r>
      <w:r w:rsidR="00944064">
        <w:rPr>
          <w:rFonts w:cstheme="minorHAnsi"/>
          <w:sz w:val="22"/>
          <w:szCs w:val="22"/>
        </w:rPr>
        <w:t xml:space="preserve">the </w:t>
      </w:r>
      <w:r w:rsidRPr="00196075">
        <w:rPr>
          <w:rFonts w:cstheme="minorHAnsi"/>
          <w:sz w:val="22"/>
          <w:szCs w:val="22"/>
        </w:rPr>
        <w:t>relevant case file.</w:t>
      </w:r>
    </w:p>
    <w:p w14:paraId="13B0D171" w14:textId="77777777" w:rsidR="00196075" w:rsidRPr="00196075" w:rsidRDefault="00196075" w:rsidP="00196075">
      <w:pPr>
        <w:autoSpaceDE w:val="0"/>
        <w:autoSpaceDN w:val="0"/>
        <w:adjustRightInd w:val="0"/>
        <w:ind w:left="360"/>
        <w:rPr>
          <w:rFonts w:cstheme="minorHAnsi"/>
          <w:sz w:val="22"/>
          <w:szCs w:val="22"/>
        </w:rPr>
      </w:pPr>
    </w:p>
    <w:p w14:paraId="015F9719" w14:textId="3B660573" w:rsidR="00196075" w:rsidRPr="00196075" w:rsidRDefault="00196075" w:rsidP="00196075">
      <w:pPr>
        <w:autoSpaceDE w:val="0"/>
        <w:autoSpaceDN w:val="0"/>
        <w:adjustRightInd w:val="0"/>
        <w:ind w:left="720"/>
        <w:rPr>
          <w:rFonts w:cstheme="minorHAnsi"/>
          <w:b/>
          <w:bCs/>
          <w:sz w:val="22"/>
          <w:szCs w:val="22"/>
        </w:rPr>
      </w:pPr>
      <w:r w:rsidRPr="00196075">
        <w:rPr>
          <w:rFonts w:cstheme="minorHAnsi"/>
          <w:b/>
          <w:bCs/>
          <w:sz w:val="22"/>
          <w:szCs w:val="22"/>
        </w:rPr>
        <w:t xml:space="preserve">6.3.3 In the case of an adult - a person over 18 - </w:t>
      </w:r>
      <w:r w:rsidRPr="00196075">
        <w:rPr>
          <w:rFonts w:cstheme="minorHAnsi"/>
          <w:sz w:val="22"/>
          <w:szCs w:val="22"/>
        </w:rPr>
        <w:t>Referrals should be made to the relevant body.  If a crime has also been committed, the police in that area</w:t>
      </w:r>
      <w:r w:rsidR="00161EBE">
        <w:rPr>
          <w:rFonts w:cstheme="minorHAnsi"/>
          <w:sz w:val="22"/>
          <w:szCs w:val="22"/>
        </w:rPr>
        <w:t xml:space="preserve"> and </w:t>
      </w:r>
      <w:r w:rsidRPr="00196075">
        <w:rPr>
          <w:rFonts w:cstheme="minorHAnsi"/>
          <w:sz w:val="22"/>
          <w:szCs w:val="22"/>
        </w:rPr>
        <w:t>if applicable the LADO, should also be contacted. The referrer should confirm any verbal and telephone referrals in writing, within 48 hours, and obtain any report references for inclusion on relevant case file.</w:t>
      </w:r>
    </w:p>
    <w:p w14:paraId="4B3452A7" w14:textId="77777777" w:rsidR="00196075" w:rsidRPr="00196075" w:rsidRDefault="00196075" w:rsidP="00196075">
      <w:pPr>
        <w:autoSpaceDE w:val="0"/>
        <w:autoSpaceDN w:val="0"/>
        <w:adjustRightInd w:val="0"/>
        <w:rPr>
          <w:rFonts w:cstheme="minorHAnsi"/>
          <w:sz w:val="22"/>
          <w:szCs w:val="22"/>
        </w:rPr>
      </w:pPr>
    </w:p>
    <w:p w14:paraId="3153AFD4" w14:textId="5A3E0CB1" w:rsidR="00196075" w:rsidRPr="00196075" w:rsidRDefault="00196075" w:rsidP="00196075">
      <w:pPr>
        <w:autoSpaceDE w:val="0"/>
        <w:autoSpaceDN w:val="0"/>
        <w:adjustRightInd w:val="0"/>
        <w:ind w:left="720"/>
        <w:rPr>
          <w:rFonts w:cstheme="minorHAnsi"/>
          <w:sz w:val="22"/>
          <w:szCs w:val="22"/>
        </w:rPr>
      </w:pPr>
      <w:r w:rsidRPr="00196075">
        <w:rPr>
          <w:rFonts w:cstheme="minorHAnsi"/>
          <w:sz w:val="22"/>
          <w:szCs w:val="22"/>
        </w:rPr>
        <w:t>6.3.4 When a person’s conduct towards a child or an adult may impact on their suitability to work with or continue to work with children or adults, the allegation must be referred to the L</w:t>
      </w:r>
      <w:r w:rsidR="00944064">
        <w:rPr>
          <w:rFonts w:cstheme="minorHAnsi"/>
          <w:sz w:val="22"/>
          <w:szCs w:val="22"/>
        </w:rPr>
        <w:t xml:space="preserve">ocal </w:t>
      </w:r>
      <w:r w:rsidRPr="00196075">
        <w:rPr>
          <w:rFonts w:cstheme="minorHAnsi"/>
          <w:sz w:val="22"/>
          <w:szCs w:val="22"/>
        </w:rPr>
        <w:t>A</w:t>
      </w:r>
      <w:r w:rsidR="00944064">
        <w:rPr>
          <w:rFonts w:cstheme="minorHAnsi"/>
          <w:sz w:val="22"/>
          <w:szCs w:val="22"/>
        </w:rPr>
        <w:t xml:space="preserve">uthority </w:t>
      </w:r>
      <w:r w:rsidRPr="00196075">
        <w:rPr>
          <w:rFonts w:cstheme="minorHAnsi"/>
          <w:sz w:val="22"/>
          <w:szCs w:val="22"/>
        </w:rPr>
        <w:t>D</w:t>
      </w:r>
      <w:r w:rsidR="00944064">
        <w:rPr>
          <w:rFonts w:cstheme="minorHAnsi"/>
          <w:sz w:val="22"/>
          <w:szCs w:val="22"/>
        </w:rPr>
        <w:t xml:space="preserve">esignated </w:t>
      </w:r>
      <w:r w:rsidRPr="00196075">
        <w:rPr>
          <w:rFonts w:cstheme="minorHAnsi"/>
          <w:sz w:val="22"/>
          <w:szCs w:val="22"/>
        </w:rPr>
        <w:t>O</w:t>
      </w:r>
      <w:r w:rsidR="00944064">
        <w:rPr>
          <w:rFonts w:cstheme="minorHAnsi"/>
          <w:sz w:val="22"/>
          <w:szCs w:val="22"/>
        </w:rPr>
        <w:t xml:space="preserve">fficer </w:t>
      </w:r>
      <w:r w:rsidRPr="00196075">
        <w:rPr>
          <w:rFonts w:cstheme="minorHAnsi"/>
          <w:sz w:val="22"/>
          <w:szCs w:val="22"/>
        </w:rPr>
        <w:t>for safeguarding within 24 hours. Additionally, restrictions</w:t>
      </w:r>
      <w:r w:rsidR="004A08F1">
        <w:rPr>
          <w:rFonts w:cstheme="minorHAnsi"/>
          <w:sz w:val="22"/>
          <w:szCs w:val="22"/>
        </w:rPr>
        <w:t xml:space="preserve"> may need to be placed</w:t>
      </w:r>
      <w:r w:rsidRPr="00196075">
        <w:rPr>
          <w:rFonts w:cstheme="minorHAnsi"/>
          <w:sz w:val="22"/>
          <w:szCs w:val="22"/>
        </w:rPr>
        <w:t xml:space="preserve"> on the person</w:t>
      </w:r>
      <w:r w:rsidR="009F31C0">
        <w:rPr>
          <w:rFonts w:cstheme="minorHAnsi"/>
          <w:sz w:val="22"/>
          <w:szCs w:val="22"/>
        </w:rPr>
        <w:t>’</w:t>
      </w:r>
      <w:r w:rsidRPr="00196075">
        <w:rPr>
          <w:rFonts w:cstheme="minorHAnsi"/>
          <w:sz w:val="22"/>
          <w:szCs w:val="22"/>
        </w:rPr>
        <w:t>s role and remit while the matter is investigated for example they may be ‘stepped down’ from ministry</w:t>
      </w:r>
      <w:r w:rsidR="00944064">
        <w:rPr>
          <w:rFonts w:cstheme="minorHAnsi"/>
          <w:sz w:val="22"/>
          <w:szCs w:val="22"/>
        </w:rPr>
        <w:t xml:space="preserve"> or other conditions may be imposed pending the outcome of an investigation</w:t>
      </w:r>
      <w:r w:rsidRPr="00196075">
        <w:rPr>
          <w:rFonts w:cstheme="minorHAnsi"/>
          <w:sz w:val="22"/>
          <w:szCs w:val="22"/>
        </w:rPr>
        <w:t xml:space="preserve"> </w:t>
      </w:r>
    </w:p>
    <w:p w14:paraId="728D312D" w14:textId="77777777" w:rsidR="00196075" w:rsidRPr="00196075" w:rsidRDefault="00196075" w:rsidP="00196075">
      <w:pPr>
        <w:autoSpaceDE w:val="0"/>
        <w:autoSpaceDN w:val="0"/>
        <w:adjustRightInd w:val="0"/>
        <w:ind w:left="360"/>
        <w:rPr>
          <w:rFonts w:cstheme="minorHAnsi"/>
          <w:sz w:val="22"/>
          <w:szCs w:val="22"/>
        </w:rPr>
      </w:pPr>
    </w:p>
    <w:p w14:paraId="2DA49165" w14:textId="3EEDAFBC" w:rsidR="00196075" w:rsidRPr="00196075" w:rsidRDefault="00196075" w:rsidP="00196075">
      <w:pPr>
        <w:autoSpaceDE w:val="0"/>
        <w:autoSpaceDN w:val="0"/>
        <w:adjustRightInd w:val="0"/>
        <w:ind w:left="720"/>
        <w:rPr>
          <w:rFonts w:cstheme="minorHAnsi"/>
          <w:sz w:val="22"/>
          <w:szCs w:val="22"/>
        </w:rPr>
      </w:pPr>
      <w:r w:rsidRPr="00196075">
        <w:rPr>
          <w:rFonts w:cstheme="minorHAnsi"/>
          <w:sz w:val="22"/>
          <w:szCs w:val="22"/>
        </w:rPr>
        <w:t xml:space="preserve">6.3.5 Where it is believed that a criminal offence may have taken place, regardless of whether the accused person is living or deceased, the allegation </w:t>
      </w:r>
      <w:r w:rsidR="00161EBE">
        <w:rPr>
          <w:rFonts w:cstheme="minorHAnsi"/>
          <w:sz w:val="22"/>
          <w:szCs w:val="22"/>
        </w:rPr>
        <w:t>should</w:t>
      </w:r>
      <w:r w:rsidR="00944064">
        <w:rPr>
          <w:rFonts w:cstheme="minorHAnsi"/>
          <w:sz w:val="22"/>
          <w:szCs w:val="22"/>
        </w:rPr>
        <w:t xml:space="preserve"> </w:t>
      </w:r>
      <w:r w:rsidRPr="00196075">
        <w:rPr>
          <w:rFonts w:cstheme="minorHAnsi"/>
          <w:sz w:val="22"/>
          <w:szCs w:val="22"/>
        </w:rPr>
        <w:t xml:space="preserve">be referred to the police within 24 hours. </w:t>
      </w:r>
    </w:p>
    <w:p w14:paraId="1C084666" w14:textId="77777777" w:rsidR="00196075" w:rsidRPr="004A08F1" w:rsidRDefault="00196075" w:rsidP="004A08F1">
      <w:pPr>
        <w:autoSpaceDE w:val="0"/>
        <w:autoSpaceDN w:val="0"/>
        <w:adjustRightInd w:val="0"/>
        <w:rPr>
          <w:rFonts w:cstheme="minorHAnsi"/>
          <w:sz w:val="22"/>
          <w:szCs w:val="22"/>
        </w:rPr>
      </w:pPr>
    </w:p>
    <w:p w14:paraId="04817925" w14:textId="77777777" w:rsidR="00196075" w:rsidRPr="00196075" w:rsidRDefault="00196075" w:rsidP="00196075">
      <w:pPr>
        <w:pStyle w:val="ListParagraph"/>
        <w:numPr>
          <w:ilvl w:val="0"/>
          <w:numId w:val="11"/>
        </w:numPr>
        <w:spacing w:after="160" w:line="259" w:lineRule="auto"/>
        <w:rPr>
          <w:rFonts w:cstheme="minorHAnsi"/>
          <w:b/>
          <w:sz w:val="22"/>
          <w:szCs w:val="22"/>
        </w:rPr>
      </w:pPr>
      <w:r w:rsidRPr="00196075">
        <w:rPr>
          <w:rFonts w:cstheme="minorHAnsi"/>
          <w:b/>
          <w:sz w:val="22"/>
          <w:szCs w:val="22"/>
        </w:rPr>
        <w:t>WHISTLEBLOWING</w:t>
      </w:r>
    </w:p>
    <w:p w14:paraId="76113BDB" w14:textId="77777777" w:rsidR="00196075" w:rsidRPr="00196075" w:rsidRDefault="00196075" w:rsidP="00196075">
      <w:pPr>
        <w:pStyle w:val="ListParagraph"/>
        <w:spacing w:after="160" w:line="259" w:lineRule="auto"/>
        <w:rPr>
          <w:rFonts w:cstheme="minorHAnsi"/>
          <w:b/>
          <w:sz w:val="22"/>
          <w:szCs w:val="22"/>
        </w:rPr>
      </w:pPr>
    </w:p>
    <w:p w14:paraId="0E324256" w14:textId="66429569" w:rsidR="00196075" w:rsidRPr="00196075" w:rsidRDefault="00CA0A6B" w:rsidP="00196075">
      <w:pPr>
        <w:pStyle w:val="ListParagraph"/>
        <w:numPr>
          <w:ilvl w:val="1"/>
          <w:numId w:val="11"/>
        </w:numPr>
        <w:autoSpaceDE w:val="0"/>
        <w:autoSpaceDN w:val="0"/>
        <w:adjustRightInd w:val="0"/>
        <w:rPr>
          <w:rFonts w:cstheme="minorHAnsi"/>
          <w:sz w:val="22"/>
          <w:szCs w:val="22"/>
        </w:rPr>
      </w:pPr>
      <w:r>
        <w:rPr>
          <w:rFonts w:cstheme="minorHAnsi"/>
          <w:sz w:val="22"/>
          <w:szCs w:val="22"/>
        </w:rPr>
        <w:t>The Society of the Catholic Apostolate</w:t>
      </w:r>
      <w:r w:rsidR="007723DA">
        <w:rPr>
          <w:rFonts w:cstheme="minorHAnsi"/>
          <w:sz w:val="22"/>
          <w:szCs w:val="22"/>
        </w:rPr>
        <w:t xml:space="preserve"> </w:t>
      </w:r>
      <w:r w:rsidR="00196075" w:rsidRPr="00196075">
        <w:rPr>
          <w:rFonts w:cstheme="minorHAnsi"/>
          <w:sz w:val="22"/>
          <w:szCs w:val="22"/>
        </w:rPr>
        <w:t xml:space="preserve">will encourage and enable anyone with a serious concern, to raise that issue without fear of victimisation, or disadvantage. </w:t>
      </w:r>
    </w:p>
    <w:p w14:paraId="3927A7CC" w14:textId="77777777" w:rsidR="00196075" w:rsidRPr="00196075" w:rsidRDefault="00196075" w:rsidP="00196075">
      <w:pPr>
        <w:autoSpaceDE w:val="0"/>
        <w:autoSpaceDN w:val="0"/>
        <w:adjustRightInd w:val="0"/>
        <w:ind w:left="360"/>
        <w:rPr>
          <w:rFonts w:cstheme="minorHAnsi"/>
          <w:sz w:val="22"/>
          <w:szCs w:val="22"/>
        </w:rPr>
      </w:pPr>
    </w:p>
    <w:p w14:paraId="415D0CAF" w14:textId="73263812" w:rsidR="00196075" w:rsidRPr="00196075" w:rsidRDefault="00196075" w:rsidP="00196075">
      <w:pPr>
        <w:ind w:left="720"/>
        <w:rPr>
          <w:rFonts w:cstheme="minorHAnsi"/>
          <w:sz w:val="22"/>
          <w:szCs w:val="22"/>
        </w:rPr>
      </w:pPr>
      <w:r w:rsidRPr="00196075">
        <w:rPr>
          <w:rFonts w:cstheme="minorHAnsi"/>
          <w:sz w:val="22"/>
          <w:szCs w:val="22"/>
        </w:rPr>
        <w:t xml:space="preserve">7.1.1 If that concern is regarding malpractice, illegal acts, or omissions, at the </w:t>
      </w:r>
      <w:r w:rsidR="00CA0A6B">
        <w:rPr>
          <w:rFonts w:cstheme="minorHAnsi"/>
          <w:sz w:val="22"/>
          <w:szCs w:val="22"/>
        </w:rPr>
        <w:t>Society of the Catholic Apostolate</w:t>
      </w:r>
      <w:r w:rsidR="007723DA">
        <w:rPr>
          <w:rFonts w:cstheme="minorHAnsi"/>
          <w:sz w:val="22"/>
          <w:szCs w:val="22"/>
        </w:rPr>
        <w:t xml:space="preserve"> </w:t>
      </w:r>
      <w:r w:rsidRPr="00196075">
        <w:rPr>
          <w:rFonts w:cstheme="minorHAnsi"/>
          <w:sz w:val="22"/>
          <w:szCs w:val="22"/>
        </w:rPr>
        <w:t xml:space="preserve">or other religious institution relating to safeguarding, then the </w:t>
      </w:r>
      <w:r w:rsidR="004A08F1">
        <w:rPr>
          <w:rFonts w:cstheme="minorHAnsi"/>
          <w:sz w:val="22"/>
          <w:szCs w:val="22"/>
        </w:rPr>
        <w:t>RLSS</w:t>
      </w:r>
      <w:r w:rsidRPr="00196075">
        <w:rPr>
          <w:rFonts w:cstheme="minorHAnsi"/>
          <w:sz w:val="22"/>
          <w:szCs w:val="22"/>
        </w:rPr>
        <w:t xml:space="preserve"> should be made aware. </w:t>
      </w:r>
    </w:p>
    <w:p w14:paraId="62B3E0D0" w14:textId="77777777" w:rsidR="00196075" w:rsidRPr="00196075" w:rsidRDefault="00196075" w:rsidP="004A08F1">
      <w:pPr>
        <w:autoSpaceDE w:val="0"/>
        <w:autoSpaceDN w:val="0"/>
        <w:adjustRightInd w:val="0"/>
        <w:rPr>
          <w:rFonts w:cstheme="minorHAnsi"/>
          <w:sz w:val="22"/>
          <w:szCs w:val="22"/>
        </w:rPr>
      </w:pPr>
    </w:p>
    <w:p w14:paraId="51CB181E" w14:textId="3FF9219A" w:rsidR="00944064" w:rsidRPr="00161EBE" w:rsidRDefault="00944064" w:rsidP="00161EBE">
      <w:pPr>
        <w:pStyle w:val="ListParagraph"/>
        <w:numPr>
          <w:ilvl w:val="1"/>
          <w:numId w:val="11"/>
        </w:numPr>
        <w:autoSpaceDE w:val="0"/>
        <w:autoSpaceDN w:val="0"/>
        <w:adjustRightInd w:val="0"/>
        <w:rPr>
          <w:rFonts w:cstheme="minorHAnsi"/>
          <w:sz w:val="22"/>
          <w:szCs w:val="22"/>
        </w:rPr>
      </w:pPr>
      <w:r w:rsidRPr="00161EBE">
        <w:rPr>
          <w:rFonts w:cstheme="minorHAnsi"/>
          <w:sz w:val="22"/>
          <w:szCs w:val="22"/>
        </w:rPr>
        <w:t xml:space="preserve">The action taken by the RLSS will depend upon the nature of the concern referred. However, an investigation will be undertaken if appropriate, followed by appropriate action and written feedback will be provided, including a rationale documenting the reasons why identified actions have been taken. This can be delegated to </w:t>
      </w:r>
      <w:r w:rsidR="009F31C0" w:rsidRPr="00161EBE">
        <w:rPr>
          <w:rFonts w:cstheme="minorHAnsi"/>
          <w:sz w:val="22"/>
          <w:szCs w:val="22"/>
        </w:rPr>
        <w:t xml:space="preserve">the </w:t>
      </w:r>
      <w:r w:rsidRPr="00161EBE">
        <w:rPr>
          <w:rFonts w:cstheme="minorHAnsi"/>
          <w:sz w:val="22"/>
          <w:szCs w:val="22"/>
        </w:rPr>
        <w:t>RLSS.</w:t>
      </w:r>
    </w:p>
    <w:p w14:paraId="34F8F033" w14:textId="77777777" w:rsidR="00944064" w:rsidRPr="00196075" w:rsidRDefault="00944064" w:rsidP="00161EBE">
      <w:pPr>
        <w:pStyle w:val="ListParagraph"/>
        <w:autoSpaceDE w:val="0"/>
        <w:autoSpaceDN w:val="0"/>
        <w:adjustRightInd w:val="0"/>
        <w:rPr>
          <w:rFonts w:cstheme="minorHAnsi"/>
          <w:sz w:val="22"/>
          <w:szCs w:val="22"/>
        </w:rPr>
      </w:pPr>
    </w:p>
    <w:p w14:paraId="72B740F1" w14:textId="77777777" w:rsidR="00196075" w:rsidRPr="00196075" w:rsidRDefault="00196075" w:rsidP="00196075">
      <w:pPr>
        <w:pStyle w:val="ListParagraph"/>
        <w:autoSpaceDE w:val="0"/>
        <w:autoSpaceDN w:val="0"/>
        <w:adjustRightInd w:val="0"/>
        <w:rPr>
          <w:rFonts w:cstheme="minorHAnsi"/>
          <w:sz w:val="22"/>
          <w:szCs w:val="22"/>
        </w:rPr>
      </w:pPr>
    </w:p>
    <w:p w14:paraId="7B436432" w14:textId="77777777" w:rsidR="00196075" w:rsidRPr="00196075" w:rsidRDefault="00196075" w:rsidP="00196075">
      <w:pPr>
        <w:pStyle w:val="ListParagraph"/>
        <w:numPr>
          <w:ilvl w:val="0"/>
          <w:numId w:val="11"/>
        </w:numPr>
        <w:spacing w:after="160" w:line="259" w:lineRule="auto"/>
        <w:rPr>
          <w:rFonts w:cstheme="minorHAnsi"/>
          <w:b/>
          <w:sz w:val="22"/>
          <w:szCs w:val="22"/>
        </w:rPr>
      </w:pPr>
      <w:r w:rsidRPr="00196075">
        <w:rPr>
          <w:rFonts w:cstheme="minorHAnsi"/>
          <w:b/>
          <w:sz w:val="22"/>
          <w:szCs w:val="22"/>
        </w:rPr>
        <w:t xml:space="preserve">RECORDING AND STORAGE OF SAFEGUARDING CONCERNS AND CASE FILES </w:t>
      </w:r>
    </w:p>
    <w:p w14:paraId="6367BBBC" w14:textId="77777777" w:rsidR="00196075" w:rsidRPr="00196075" w:rsidRDefault="00196075" w:rsidP="00196075">
      <w:pPr>
        <w:pStyle w:val="ListParagraph"/>
        <w:spacing w:after="160" w:line="259" w:lineRule="auto"/>
        <w:rPr>
          <w:rFonts w:cstheme="minorHAnsi"/>
          <w:b/>
          <w:sz w:val="22"/>
          <w:szCs w:val="22"/>
        </w:rPr>
      </w:pPr>
    </w:p>
    <w:p w14:paraId="1D9A18F4" w14:textId="0A217353" w:rsidR="00196075" w:rsidRPr="00F26C24" w:rsidRDefault="00196075" w:rsidP="00196075">
      <w:pPr>
        <w:pStyle w:val="ListParagraph"/>
        <w:numPr>
          <w:ilvl w:val="1"/>
          <w:numId w:val="11"/>
        </w:numPr>
        <w:autoSpaceDE w:val="0"/>
        <w:autoSpaceDN w:val="0"/>
        <w:adjustRightInd w:val="0"/>
        <w:rPr>
          <w:rFonts w:cstheme="minorHAnsi"/>
          <w:sz w:val="22"/>
          <w:szCs w:val="22"/>
        </w:rPr>
      </w:pPr>
      <w:r w:rsidRPr="00196075">
        <w:rPr>
          <w:rFonts w:cstheme="minorHAnsi"/>
          <w:sz w:val="22"/>
          <w:szCs w:val="22"/>
        </w:rPr>
        <w:t xml:space="preserve">Primary responsibility for the management of documents and safeguarding case files lies with </w:t>
      </w:r>
      <w:r w:rsidR="00C04B9F" w:rsidRPr="00F26C24">
        <w:rPr>
          <w:rFonts w:cstheme="minorHAnsi"/>
          <w:sz w:val="22"/>
          <w:szCs w:val="22"/>
        </w:rPr>
        <w:t>the Safeguarding Lead/RLSS</w:t>
      </w:r>
      <w:r w:rsidRPr="00F26C24">
        <w:rPr>
          <w:rFonts w:cstheme="minorHAnsi"/>
          <w:sz w:val="22"/>
          <w:szCs w:val="22"/>
        </w:rPr>
        <w:t>, who will ensure an accurate, auditable, and secure record of any safeguarding concern</w:t>
      </w:r>
      <w:r w:rsidR="00944064" w:rsidRPr="00F26C24">
        <w:rPr>
          <w:rFonts w:cstheme="minorHAnsi"/>
          <w:sz w:val="22"/>
          <w:szCs w:val="22"/>
        </w:rPr>
        <w:t>s</w:t>
      </w:r>
      <w:r w:rsidRPr="00F26C24">
        <w:rPr>
          <w:rFonts w:cstheme="minorHAnsi"/>
          <w:sz w:val="22"/>
          <w:szCs w:val="22"/>
        </w:rPr>
        <w:t xml:space="preserve"> or allegations referred to </w:t>
      </w:r>
      <w:r w:rsidR="007723DA" w:rsidRPr="00F26C24">
        <w:rPr>
          <w:rFonts w:cstheme="minorHAnsi"/>
          <w:sz w:val="22"/>
          <w:szCs w:val="22"/>
        </w:rPr>
        <w:t>t</w:t>
      </w:r>
      <w:r w:rsidR="00CA0A6B" w:rsidRPr="00F26C24">
        <w:rPr>
          <w:rFonts w:cstheme="minorHAnsi"/>
          <w:sz w:val="22"/>
          <w:szCs w:val="22"/>
        </w:rPr>
        <w:t>he Society of the Catholic Apostolate</w:t>
      </w:r>
      <w:r w:rsidR="007723DA" w:rsidRPr="00F26C24">
        <w:rPr>
          <w:rFonts w:cstheme="minorHAnsi"/>
          <w:sz w:val="22"/>
          <w:szCs w:val="22"/>
        </w:rPr>
        <w:t xml:space="preserve"> </w:t>
      </w:r>
      <w:r w:rsidRPr="00F26C24">
        <w:rPr>
          <w:rFonts w:cstheme="minorHAnsi"/>
          <w:sz w:val="22"/>
          <w:szCs w:val="22"/>
        </w:rPr>
        <w:t xml:space="preserve">are maintained. </w:t>
      </w:r>
    </w:p>
    <w:p w14:paraId="3BBC1392" w14:textId="77777777" w:rsidR="00196075" w:rsidRPr="00196075" w:rsidRDefault="00196075" w:rsidP="00196075">
      <w:pPr>
        <w:pStyle w:val="ListParagraph"/>
        <w:autoSpaceDE w:val="0"/>
        <w:autoSpaceDN w:val="0"/>
        <w:adjustRightInd w:val="0"/>
        <w:rPr>
          <w:rFonts w:cstheme="minorHAnsi"/>
          <w:sz w:val="22"/>
          <w:szCs w:val="22"/>
        </w:rPr>
      </w:pPr>
    </w:p>
    <w:p w14:paraId="39479418" w14:textId="24E69B3F" w:rsidR="00196075" w:rsidRPr="00C04B9F" w:rsidRDefault="00C04B9F" w:rsidP="00C04B9F">
      <w:pPr>
        <w:autoSpaceDE w:val="0"/>
        <w:autoSpaceDN w:val="0"/>
        <w:adjustRightInd w:val="0"/>
        <w:ind w:firstLine="720"/>
        <w:rPr>
          <w:rFonts w:cstheme="minorHAnsi"/>
          <w:sz w:val="22"/>
          <w:szCs w:val="22"/>
        </w:rPr>
      </w:pPr>
      <w:r>
        <w:rPr>
          <w:rFonts w:cstheme="minorHAnsi"/>
          <w:sz w:val="22"/>
          <w:szCs w:val="22"/>
        </w:rPr>
        <w:t xml:space="preserve">8.1.1 </w:t>
      </w:r>
      <w:r w:rsidR="00196075" w:rsidRPr="00C04B9F">
        <w:rPr>
          <w:rFonts w:cstheme="minorHAnsi"/>
          <w:sz w:val="22"/>
          <w:szCs w:val="22"/>
        </w:rPr>
        <w:t>This record will include:</w:t>
      </w:r>
    </w:p>
    <w:p w14:paraId="423875CD" w14:textId="3FFC16E0" w:rsidR="00C04B9F" w:rsidRDefault="00C04B9F" w:rsidP="00196075">
      <w:pPr>
        <w:pStyle w:val="ListParagraph"/>
        <w:numPr>
          <w:ilvl w:val="0"/>
          <w:numId w:val="7"/>
        </w:numPr>
        <w:autoSpaceDE w:val="0"/>
        <w:autoSpaceDN w:val="0"/>
        <w:adjustRightInd w:val="0"/>
        <w:ind w:left="1276" w:hanging="283"/>
        <w:rPr>
          <w:rFonts w:cstheme="minorHAnsi"/>
          <w:sz w:val="22"/>
          <w:szCs w:val="22"/>
        </w:rPr>
      </w:pPr>
      <w:r>
        <w:rPr>
          <w:rFonts w:cstheme="minorHAnsi"/>
          <w:sz w:val="22"/>
          <w:szCs w:val="22"/>
        </w:rPr>
        <w:t>Relevant contact details</w:t>
      </w:r>
    </w:p>
    <w:p w14:paraId="0A091E36" w14:textId="45066385" w:rsidR="00196075" w:rsidRDefault="00196075" w:rsidP="00196075">
      <w:pPr>
        <w:pStyle w:val="ListParagraph"/>
        <w:numPr>
          <w:ilvl w:val="0"/>
          <w:numId w:val="7"/>
        </w:numPr>
        <w:autoSpaceDE w:val="0"/>
        <w:autoSpaceDN w:val="0"/>
        <w:adjustRightInd w:val="0"/>
        <w:ind w:left="1276" w:hanging="283"/>
        <w:rPr>
          <w:rFonts w:cstheme="minorHAnsi"/>
          <w:sz w:val="22"/>
          <w:szCs w:val="22"/>
        </w:rPr>
      </w:pPr>
      <w:r w:rsidRPr="00196075">
        <w:rPr>
          <w:rFonts w:cstheme="minorHAnsi"/>
          <w:sz w:val="22"/>
          <w:szCs w:val="22"/>
        </w:rPr>
        <w:t xml:space="preserve">Details of how/when the concern or allegation was received. </w:t>
      </w:r>
    </w:p>
    <w:p w14:paraId="2124BE7C" w14:textId="0F1A04F0" w:rsidR="00C04B9F" w:rsidRDefault="00C04B9F" w:rsidP="00196075">
      <w:pPr>
        <w:pStyle w:val="ListParagraph"/>
        <w:numPr>
          <w:ilvl w:val="0"/>
          <w:numId w:val="7"/>
        </w:numPr>
        <w:autoSpaceDE w:val="0"/>
        <w:autoSpaceDN w:val="0"/>
        <w:adjustRightInd w:val="0"/>
        <w:ind w:left="1276" w:hanging="283"/>
        <w:rPr>
          <w:rFonts w:cstheme="minorHAnsi"/>
          <w:sz w:val="22"/>
          <w:szCs w:val="22"/>
        </w:rPr>
      </w:pPr>
      <w:r>
        <w:rPr>
          <w:rFonts w:cstheme="minorHAnsi"/>
          <w:sz w:val="22"/>
          <w:szCs w:val="22"/>
        </w:rPr>
        <w:lastRenderedPageBreak/>
        <w:t>Details of the concern itself</w:t>
      </w:r>
    </w:p>
    <w:p w14:paraId="556762DF" w14:textId="77777777" w:rsidR="002F054F" w:rsidRDefault="002F054F" w:rsidP="002F054F">
      <w:pPr>
        <w:pStyle w:val="ListParagraph"/>
        <w:numPr>
          <w:ilvl w:val="0"/>
          <w:numId w:val="7"/>
        </w:numPr>
        <w:autoSpaceDE w:val="0"/>
        <w:autoSpaceDN w:val="0"/>
        <w:adjustRightInd w:val="0"/>
        <w:ind w:left="1276" w:hanging="283"/>
        <w:rPr>
          <w:rFonts w:cstheme="minorHAnsi"/>
          <w:sz w:val="22"/>
          <w:szCs w:val="22"/>
        </w:rPr>
      </w:pPr>
      <w:r>
        <w:rPr>
          <w:rFonts w:cstheme="minorHAnsi"/>
          <w:sz w:val="22"/>
          <w:szCs w:val="22"/>
        </w:rPr>
        <w:t xml:space="preserve">Relevant historical information </w:t>
      </w:r>
    </w:p>
    <w:p w14:paraId="743C2B8C" w14:textId="4B24DEBE" w:rsidR="002F054F" w:rsidRPr="00161EBE" w:rsidRDefault="002F054F" w:rsidP="002F054F">
      <w:pPr>
        <w:pStyle w:val="ListParagraph"/>
        <w:numPr>
          <w:ilvl w:val="0"/>
          <w:numId w:val="7"/>
        </w:numPr>
        <w:autoSpaceDE w:val="0"/>
        <w:autoSpaceDN w:val="0"/>
        <w:adjustRightInd w:val="0"/>
        <w:ind w:left="1276" w:hanging="283"/>
        <w:rPr>
          <w:rFonts w:cstheme="minorHAnsi"/>
          <w:sz w:val="22"/>
          <w:szCs w:val="22"/>
        </w:rPr>
      </w:pPr>
      <w:r>
        <w:rPr>
          <w:rFonts w:cstheme="minorHAnsi"/>
          <w:sz w:val="22"/>
          <w:szCs w:val="22"/>
        </w:rPr>
        <w:t xml:space="preserve">Identified past and present risk factors </w:t>
      </w:r>
    </w:p>
    <w:p w14:paraId="1AD8A7A8" w14:textId="5ACFA8A3" w:rsidR="00196075" w:rsidRPr="00F26C24" w:rsidRDefault="00196075" w:rsidP="00196075">
      <w:pPr>
        <w:pStyle w:val="ListParagraph"/>
        <w:numPr>
          <w:ilvl w:val="0"/>
          <w:numId w:val="7"/>
        </w:numPr>
        <w:autoSpaceDE w:val="0"/>
        <w:autoSpaceDN w:val="0"/>
        <w:adjustRightInd w:val="0"/>
        <w:ind w:left="1276" w:hanging="283"/>
        <w:rPr>
          <w:rFonts w:cstheme="minorHAnsi"/>
          <w:sz w:val="22"/>
          <w:szCs w:val="22"/>
        </w:rPr>
      </w:pPr>
      <w:r w:rsidRPr="00196075">
        <w:rPr>
          <w:rFonts w:cstheme="minorHAnsi"/>
          <w:sz w:val="22"/>
          <w:szCs w:val="22"/>
        </w:rPr>
        <w:t xml:space="preserve">Any actions or investigation undertaken including those by </w:t>
      </w:r>
      <w:r w:rsidR="007723DA">
        <w:rPr>
          <w:rFonts w:cstheme="minorHAnsi"/>
          <w:sz w:val="22"/>
          <w:szCs w:val="22"/>
        </w:rPr>
        <w:t xml:space="preserve">the Society of the Catholic </w:t>
      </w:r>
      <w:r w:rsidR="007723DA" w:rsidRPr="00F26C24">
        <w:rPr>
          <w:rFonts w:cstheme="minorHAnsi"/>
          <w:sz w:val="22"/>
          <w:szCs w:val="22"/>
        </w:rPr>
        <w:t xml:space="preserve">Apostolate </w:t>
      </w:r>
      <w:r w:rsidR="00C04B9F" w:rsidRPr="00F26C24">
        <w:rPr>
          <w:rFonts w:cstheme="minorHAnsi"/>
          <w:sz w:val="22"/>
          <w:szCs w:val="22"/>
        </w:rPr>
        <w:t xml:space="preserve">or RLSS </w:t>
      </w:r>
      <w:r w:rsidRPr="00F26C24">
        <w:rPr>
          <w:rFonts w:cstheme="minorHAnsi"/>
          <w:sz w:val="22"/>
          <w:szCs w:val="22"/>
        </w:rPr>
        <w:t>and from statutory agencies.</w:t>
      </w:r>
    </w:p>
    <w:p w14:paraId="309884DF" w14:textId="3B60D3EF" w:rsidR="00196075" w:rsidRPr="00F26C24" w:rsidRDefault="00C04B9F" w:rsidP="00E44BE8">
      <w:pPr>
        <w:pStyle w:val="ListParagraph"/>
        <w:numPr>
          <w:ilvl w:val="0"/>
          <w:numId w:val="7"/>
        </w:numPr>
        <w:autoSpaceDE w:val="0"/>
        <w:autoSpaceDN w:val="0"/>
        <w:adjustRightInd w:val="0"/>
        <w:ind w:left="1276" w:hanging="283"/>
        <w:rPr>
          <w:rFonts w:cstheme="minorHAnsi"/>
          <w:sz w:val="22"/>
          <w:szCs w:val="22"/>
        </w:rPr>
      </w:pPr>
      <w:r w:rsidRPr="00F26C24">
        <w:rPr>
          <w:rFonts w:cstheme="minorHAnsi"/>
          <w:sz w:val="22"/>
          <w:szCs w:val="22"/>
        </w:rPr>
        <w:t>Rational for actions and or outcome of case</w:t>
      </w:r>
    </w:p>
    <w:p w14:paraId="662E2691" w14:textId="77777777" w:rsidR="00196075" w:rsidRPr="00F26C24" w:rsidRDefault="00196075" w:rsidP="00196075">
      <w:pPr>
        <w:pStyle w:val="ListParagraph"/>
        <w:autoSpaceDE w:val="0"/>
        <w:autoSpaceDN w:val="0"/>
        <w:adjustRightInd w:val="0"/>
        <w:rPr>
          <w:rFonts w:cstheme="minorHAnsi"/>
          <w:sz w:val="22"/>
          <w:szCs w:val="22"/>
        </w:rPr>
      </w:pPr>
    </w:p>
    <w:p w14:paraId="4BE328A4" w14:textId="12EAB08F" w:rsidR="00196075" w:rsidRPr="00E44BE8" w:rsidRDefault="00196075" w:rsidP="00196075">
      <w:pPr>
        <w:pStyle w:val="ListParagraph"/>
        <w:numPr>
          <w:ilvl w:val="1"/>
          <w:numId w:val="11"/>
        </w:numPr>
        <w:autoSpaceDE w:val="0"/>
        <w:autoSpaceDN w:val="0"/>
        <w:adjustRightInd w:val="0"/>
        <w:rPr>
          <w:rFonts w:cstheme="minorHAnsi"/>
          <w:sz w:val="22"/>
          <w:szCs w:val="22"/>
        </w:rPr>
      </w:pPr>
      <w:r w:rsidRPr="00F26C24">
        <w:rPr>
          <w:rFonts w:cstheme="minorHAnsi"/>
          <w:sz w:val="22"/>
          <w:szCs w:val="22"/>
        </w:rPr>
        <w:t>All records are potential evidence in a criminal</w:t>
      </w:r>
      <w:r w:rsidR="002F054F" w:rsidRPr="00F26C24">
        <w:rPr>
          <w:rFonts w:cstheme="minorHAnsi"/>
          <w:sz w:val="22"/>
          <w:szCs w:val="22"/>
        </w:rPr>
        <w:t xml:space="preserve"> proceeding</w:t>
      </w:r>
      <w:r w:rsidR="009F31C0" w:rsidRPr="00F26C24">
        <w:rPr>
          <w:rFonts w:cstheme="minorHAnsi"/>
          <w:sz w:val="22"/>
          <w:szCs w:val="22"/>
        </w:rPr>
        <w:t>,</w:t>
      </w:r>
      <w:r w:rsidR="002F054F" w:rsidRPr="00F26C24">
        <w:rPr>
          <w:rFonts w:cstheme="minorHAnsi"/>
          <w:sz w:val="22"/>
          <w:szCs w:val="22"/>
        </w:rPr>
        <w:t xml:space="preserve"> civil</w:t>
      </w:r>
      <w:r w:rsidRPr="00F26C24">
        <w:rPr>
          <w:rFonts w:cstheme="minorHAnsi"/>
          <w:sz w:val="22"/>
          <w:szCs w:val="22"/>
        </w:rPr>
        <w:t xml:space="preserve"> </w:t>
      </w:r>
      <w:r w:rsidR="002F054F" w:rsidRPr="00F26C24">
        <w:rPr>
          <w:rFonts w:cstheme="minorHAnsi"/>
          <w:sz w:val="22"/>
          <w:szCs w:val="22"/>
        </w:rPr>
        <w:t xml:space="preserve">case </w:t>
      </w:r>
      <w:r w:rsidRPr="00F26C24">
        <w:rPr>
          <w:rFonts w:cstheme="minorHAnsi"/>
          <w:sz w:val="22"/>
          <w:szCs w:val="22"/>
        </w:rPr>
        <w:t xml:space="preserve">or statutory/public </w:t>
      </w:r>
      <w:r w:rsidR="009F31C0" w:rsidRPr="00F26C24">
        <w:rPr>
          <w:rFonts w:cstheme="minorHAnsi"/>
          <w:sz w:val="22"/>
          <w:szCs w:val="22"/>
        </w:rPr>
        <w:t>i</w:t>
      </w:r>
      <w:r w:rsidRPr="00F26C24">
        <w:rPr>
          <w:rFonts w:cstheme="minorHAnsi"/>
          <w:sz w:val="22"/>
          <w:szCs w:val="22"/>
        </w:rPr>
        <w:t>nquiry and must be stored in a</w:t>
      </w:r>
      <w:r w:rsidRPr="00196075">
        <w:rPr>
          <w:rFonts w:cstheme="minorHAnsi"/>
          <w:sz w:val="22"/>
          <w:szCs w:val="22"/>
        </w:rPr>
        <w:t xml:space="preserve"> suitable and retrievable format with an auditable record of provenance and integrity. </w:t>
      </w:r>
    </w:p>
    <w:p w14:paraId="649AE9A7" w14:textId="77777777" w:rsidR="00196075" w:rsidRPr="00196075" w:rsidRDefault="00196075" w:rsidP="00196075">
      <w:pPr>
        <w:autoSpaceDE w:val="0"/>
        <w:autoSpaceDN w:val="0"/>
        <w:adjustRightInd w:val="0"/>
        <w:rPr>
          <w:rFonts w:cstheme="minorHAnsi"/>
          <w:color w:val="000000"/>
          <w:sz w:val="22"/>
          <w:szCs w:val="22"/>
        </w:rPr>
      </w:pPr>
    </w:p>
    <w:p w14:paraId="26028FD9" w14:textId="77777777" w:rsidR="00196075" w:rsidRPr="00196075" w:rsidRDefault="00196075" w:rsidP="00196075">
      <w:pPr>
        <w:autoSpaceDE w:val="0"/>
        <w:autoSpaceDN w:val="0"/>
        <w:adjustRightInd w:val="0"/>
        <w:rPr>
          <w:rFonts w:cstheme="minorHAnsi"/>
          <w:color w:val="000000"/>
          <w:sz w:val="22"/>
          <w:szCs w:val="22"/>
        </w:rPr>
      </w:pPr>
    </w:p>
    <w:p w14:paraId="4B554C0D" w14:textId="77777777" w:rsidR="00196075" w:rsidRPr="00196075" w:rsidRDefault="00196075" w:rsidP="00196075">
      <w:pPr>
        <w:pStyle w:val="ListParagraph"/>
        <w:numPr>
          <w:ilvl w:val="0"/>
          <w:numId w:val="11"/>
        </w:numPr>
        <w:spacing w:after="160" w:line="259" w:lineRule="auto"/>
        <w:rPr>
          <w:rFonts w:cstheme="minorHAnsi"/>
          <w:b/>
          <w:sz w:val="22"/>
          <w:szCs w:val="22"/>
        </w:rPr>
      </w:pPr>
      <w:r w:rsidRPr="00196075">
        <w:rPr>
          <w:rFonts w:cstheme="minorHAnsi"/>
          <w:b/>
          <w:sz w:val="22"/>
          <w:szCs w:val="22"/>
        </w:rPr>
        <w:t>SAFER RECRUITMENT PRACTICE GUIDANCE</w:t>
      </w:r>
    </w:p>
    <w:p w14:paraId="22536EDC" w14:textId="77777777" w:rsidR="00196075" w:rsidRPr="00196075" w:rsidRDefault="00196075" w:rsidP="00196075">
      <w:pPr>
        <w:autoSpaceDE w:val="0"/>
        <w:autoSpaceDN w:val="0"/>
        <w:adjustRightInd w:val="0"/>
        <w:ind w:left="360"/>
        <w:rPr>
          <w:rFonts w:cstheme="minorHAnsi"/>
          <w:sz w:val="22"/>
          <w:szCs w:val="22"/>
        </w:rPr>
      </w:pPr>
      <w:r w:rsidRPr="00196075">
        <w:rPr>
          <w:rFonts w:cstheme="minorHAnsi"/>
          <w:sz w:val="22"/>
          <w:szCs w:val="22"/>
        </w:rPr>
        <w:t> </w:t>
      </w:r>
    </w:p>
    <w:p w14:paraId="75D0A31E" w14:textId="7B5BD159" w:rsidR="00196075" w:rsidRPr="00196075" w:rsidRDefault="00196075" w:rsidP="00196075">
      <w:pPr>
        <w:pStyle w:val="ListParagraph"/>
        <w:numPr>
          <w:ilvl w:val="1"/>
          <w:numId w:val="11"/>
        </w:numPr>
        <w:autoSpaceDE w:val="0"/>
        <w:autoSpaceDN w:val="0"/>
        <w:adjustRightInd w:val="0"/>
        <w:rPr>
          <w:rFonts w:cstheme="minorHAnsi"/>
          <w:sz w:val="22"/>
          <w:szCs w:val="22"/>
        </w:rPr>
      </w:pPr>
      <w:r w:rsidRPr="00196075">
        <w:rPr>
          <w:rFonts w:cstheme="minorHAnsi"/>
          <w:sz w:val="22"/>
          <w:szCs w:val="22"/>
        </w:rPr>
        <w:t xml:space="preserve">The </w:t>
      </w:r>
      <w:r w:rsidR="00CA0A6B">
        <w:rPr>
          <w:rFonts w:cstheme="minorHAnsi"/>
          <w:sz w:val="22"/>
          <w:szCs w:val="22"/>
        </w:rPr>
        <w:t>Society of the Catholic Apostolate</w:t>
      </w:r>
      <w:r w:rsidR="007723DA">
        <w:rPr>
          <w:rFonts w:cstheme="minorHAnsi"/>
          <w:sz w:val="22"/>
          <w:szCs w:val="22"/>
        </w:rPr>
        <w:t xml:space="preserve"> </w:t>
      </w:r>
      <w:r w:rsidRPr="00196075">
        <w:rPr>
          <w:rFonts w:cstheme="minorHAnsi"/>
          <w:sz w:val="22"/>
          <w:szCs w:val="22"/>
        </w:rPr>
        <w:t>will ensure that staff are subject to the appropriate Disclosure and Barring Service (DBS) checks (including enhanced DBS) in line with both statutory and Catholic Church requirements.</w:t>
      </w:r>
    </w:p>
    <w:p w14:paraId="600EB4C0" w14:textId="77777777" w:rsidR="00196075" w:rsidRPr="00196075" w:rsidRDefault="00196075" w:rsidP="00196075">
      <w:pPr>
        <w:pStyle w:val="ListParagraph"/>
        <w:autoSpaceDE w:val="0"/>
        <w:autoSpaceDN w:val="0"/>
        <w:adjustRightInd w:val="0"/>
        <w:rPr>
          <w:rFonts w:cstheme="minorHAnsi"/>
          <w:sz w:val="22"/>
          <w:szCs w:val="22"/>
        </w:rPr>
      </w:pPr>
    </w:p>
    <w:p w14:paraId="2F391785" w14:textId="104633A2" w:rsidR="00196075" w:rsidRPr="00196075" w:rsidRDefault="00196075" w:rsidP="00196075">
      <w:pPr>
        <w:pStyle w:val="ListParagraph"/>
        <w:numPr>
          <w:ilvl w:val="1"/>
          <w:numId w:val="11"/>
        </w:numPr>
        <w:autoSpaceDE w:val="0"/>
        <w:autoSpaceDN w:val="0"/>
        <w:adjustRightInd w:val="0"/>
        <w:rPr>
          <w:rFonts w:cstheme="minorHAnsi"/>
          <w:sz w:val="22"/>
          <w:szCs w:val="22"/>
        </w:rPr>
      </w:pPr>
      <w:r w:rsidRPr="00196075">
        <w:rPr>
          <w:rFonts w:cstheme="minorHAnsi"/>
          <w:sz w:val="22"/>
          <w:szCs w:val="22"/>
        </w:rPr>
        <w:t xml:space="preserve">Appointments will be based on the person's experience, skills and ability to meet the set criteria and job specification for the specific role. It is essential to ensure that all documentation relating to the applicant </w:t>
      </w:r>
      <w:r w:rsidR="002F054F">
        <w:rPr>
          <w:rFonts w:cstheme="minorHAnsi"/>
          <w:sz w:val="22"/>
          <w:szCs w:val="22"/>
        </w:rPr>
        <w:t xml:space="preserve">is stored </w:t>
      </w:r>
      <w:r w:rsidRPr="00196075">
        <w:rPr>
          <w:rFonts w:cstheme="minorHAnsi"/>
          <w:sz w:val="22"/>
          <w:szCs w:val="22"/>
        </w:rPr>
        <w:t xml:space="preserve">in a secure place and </w:t>
      </w:r>
      <w:r w:rsidR="002F054F">
        <w:rPr>
          <w:rFonts w:cstheme="minorHAnsi"/>
          <w:sz w:val="22"/>
          <w:szCs w:val="22"/>
        </w:rPr>
        <w:t xml:space="preserve">remains </w:t>
      </w:r>
      <w:r w:rsidRPr="00196075">
        <w:rPr>
          <w:rFonts w:cstheme="minorHAnsi"/>
          <w:sz w:val="22"/>
          <w:szCs w:val="22"/>
        </w:rPr>
        <w:t>confidential.</w:t>
      </w:r>
    </w:p>
    <w:p w14:paraId="3C482721" w14:textId="77777777" w:rsidR="00196075" w:rsidRPr="00196075" w:rsidRDefault="00196075" w:rsidP="00196075">
      <w:pPr>
        <w:autoSpaceDE w:val="0"/>
        <w:autoSpaceDN w:val="0"/>
        <w:adjustRightInd w:val="0"/>
        <w:ind w:left="360"/>
        <w:rPr>
          <w:rFonts w:cstheme="minorHAnsi"/>
          <w:sz w:val="22"/>
          <w:szCs w:val="22"/>
        </w:rPr>
      </w:pPr>
      <w:r w:rsidRPr="00196075">
        <w:rPr>
          <w:rFonts w:cstheme="minorHAnsi"/>
          <w:sz w:val="22"/>
          <w:szCs w:val="22"/>
        </w:rPr>
        <w:t> </w:t>
      </w:r>
    </w:p>
    <w:p w14:paraId="3711E05A" w14:textId="77777777" w:rsidR="00196075" w:rsidRPr="00196075" w:rsidRDefault="00196075" w:rsidP="00196075">
      <w:pPr>
        <w:pStyle w:val="ListParagraph"/>
        <w:numPr>
          <w:ilvl w:val="1"/>
          <w:numId w:val="11"/>
        </w:numPr>
        <w:autoSpaceDE w:val="0"/>
        <w:autoSpaceDN w:val="0"/>
        <w:adjustRightInd w:val="0"/>
        <w:rPr>
          <w:rFonts w:cstheme="minorHAnsi"/>
          <w:sz w:val="22"/>
          <w:szCs w:val="22"/>
        </w:rPr>
      </w:pPr>
      <w:r w:rsidRPr="00196075">
        <w:rPr>
          <w:rFonts w:cstheme="minorHAnsi"/>
          <w:sz w:val="22"/>
          <w:szCs w:val="22"/>
        </w:rPr>
        <w:t>Appointment to a role will not be confirmed until a satisfactory DBS Disclosure check has been received and previous employment references confirmed as being acceptable.</w:t>
      </w:r>
    </w:p>
    <w:p w14:paraId="43D89B7C" w14:textId="77777777" w:rsidR="00196075" w:rsidRPr="00196075" w:rsidRDefault="00196075" w:rsidP="00196075">
      <w:pPr>
        <w:pStyle w:val="ListParagraph"/>
        <w:rPr>
          <w:rFonts w:cstheme="minorHAnsi"/>
          <w:sz w:val="22"/>
          <w:szCs w:val="22"/>
        </w:rPr>
      </w:pPr>
    </w:p>
    <w:p w14:paraId="67D1C620" w14:textId="3C37E6B8" w:rsidR="00196075" w:rsidRPr="00196075" w:rsidRDefault="00196075" w:rsidP="00196075">
      <w:pPr>
        <w:pStyle w:val="ListParagraph"/>
        <w:numPr>
          <w:ilvl w:val="1"/>
          <w:numId w:val="11"/>
        </w:numPr>
        <w:autoSpaceDE w:val="0"/>
        <w:autoSpaceDN w:val="0"/>
        <w:adjustRightInd w:val="0"/>
        <w:rPr>
          <w:rFonts w:cstheme="minorHAnsi"/>
          <w:sz w:val="22"/>
          <w:szCs w:val="22"/>
        </w:rPr>
      </w:pPr>
      <w:bookmarkStart w:id="3" w:name="_Hlk118128431"/>
      <w:r w:rsidRPr="00196075">
        <w:rPr>
          <w:rFonts w:cstheme="minorHAnsi"/>
          <w:sz w:val="22"/>
          <w:szCs w:val="22"/>
        </w:rPr>
        <w:t>On appointment, all new employees should be provided with </w:t>
      </w:r>
      <w:r w:rsidR="0027655E">
        <w:rPr>
          <w:rFonts w:cstheme="minorHAnsi"/>
          <w:sz w:val="22"/>
          <w:szCs w:val="22"/>
        </w:rPr>
        <w:t xml:space="preserve">and sign to say they understand </w:t>
      </w:r>
      <w:r w:rsidRPr="00196075">
        <w:rPr>
          <w:rFonts w:cstheme="minorHAnsi"/>
          <w:sz w:val="22"/>
          <w:szCs w:val="22"/>
        </w:rPr>
        <w:t xml:space="preserve">all relevant policy and procedures, including a copy of this document and their responsibilities within it highlighted. </w:t>
      </w:r>
    </w:p>
    <w:bookmarkEnd w:id="3"/>
    <w:p w14:paraId="75AAB0E8" w14:textId="77777777" w:rsidR="00196075" w:rsidRPr="00196075" w:rsidRDefault="00196075" w:rsidP="00196075">
      <w:pPr>
        <w:autoSpaceDE w:val="0"/>
        <w:autoSpaceDN w:val="0"/>
        <w:adjustRightInd w:val="0"/>
        <w:ind w:left="360"/>
        <w:rPr>
          <w:rFonts w:cstheme="minorHAnsi"/>
          <w:sz w:val="22"/>
          <w:szCs w:val="22"/>
        </w:rPr>
      </w:pPr>
      <w:r w:rsidRPr="00196075">
        <w:rPr>
          <w:rFonts w:cstheme="minorHAnsi"/>
          <w:sz w:val="22"/>
          <w:szCs w:val="22"/>
        </w:rPr>
        <w:t> </w:t>
      </w:r>
    </w:p>
    <w:p w14:paraId="3051BB14" w14:textId="5BA53917" w:rsidR="00196075" w:rsidRPr="00196075" w:rsidRDefault="00196075" w:rsidP="00196075">
      <w:pPr>
        <w:pStyle w:val="ListParagraph"/>
        <w:numPr>
          <w:ilvl w:val="1"/>
          <w:numId w:val="11"/>
        </w:numPr>
        <w:autoSpaceDE w:val="0"/>
        <w:autoSpaceDN w:val="0"/>
        <w:adjustRightInd w:val="0"/>
        <w:rPr>
          <w:rFonts w:cstheme="minorHAnsi"/>
          <w:sz w:val="22"/>
          <w:szCs w:val="22"/>
        </w:rPr>
      </w:pPr>
      <w:r w:rsidRPr="00196075">
        <w:rPr>
          <w:rFonts w:cstheme="minorHAnsi"/>
          <w:sz w:val="22"/>
          <w:szCs w:val="22"/>
        </w:rPr>
        <w:t>A</w:t>
      </w:r>
      <w:r w:rsidR="002F054F">
        <w:rPr>
          <w:rFonts w:cstheme="minorHAnsi"/>
          <w:sz w:val="22"/>
          <w:szCs w:val="22"/>
        </w:rPr>
        <w:t xml:space="preserve">ll persons </w:t>
      </w:r>
      <w:r w:rsidRPr="00196075">
        <w:rPr>
          <w:rFonts w:cstheme="minorHAnsi"/>
          <w:sz w:val="22"/>
          <w:szCs w:val="22"/>
        </w:rPr>
        <w:t>seeking to work with children or adults whether in a paid or unpaid capacity must be provided with the opportunity to self-disclose relevant conviction information. This is a DBS Code of Practice requirement and applies to anyone being asked to have an Enhanced Disclosure.</w:t>
      </w:r>
    </w:p>
    <w:p w14:paraId="4A82BF6A" w14:textId="77777777" w:rsidR="00196075" w:rsidRPr="00196075" w:rsidRDefault="00196075" w:rsidP="00196075">
      <w:pPr>
        <w:autoSpaceDE w:val="0"/>
        <w:autoSpaceDN w:val="0"/>
        <w:adjustRightInd w:val="0"/>
        <w:rPr>
          <w:rFonts w:cstheme="minorHAnsi"/>
          <w:color w:val="000000"/>
          <w:sz w:val="22"/>
          <w:szCs w:val="22"/>
        </w:rPr>
      </w:pPr>
    </w:p>
    <w:p w14:paraId="14F6147C" w14:textId="77777777" w:rsidR="00196075" w:rsidRPr="00196075" w:rsidRDefault="00196075" w:rsidP="00196075">
      <w:pPr>
        <w:pStyle w:val="ListParagraph"/>
        <w:numPr>
          <w:ilvl w:val="0"/>
          <w:numId w:val="11"/>
        </w:numPr>
        <w:spacing w:after="160" w:line="259" w:lineRule="auto"/>
        <w:rPr>
          <w:rFonts w:cstheme="minorHAnsi"/>
          <w:b/>
          <w:sz w:val="22"/>
          <w:szCs w:val="22"/>
        </w:rPr>
      </w:pPr>
      <w:r w:rsidRPr="00196075">
        <w:rPr>
          <w:rFonts w:cstheme="minorHAnsi"/>
          <w:b/>
          <w:sz w:val="22"/>
          <w:szCs w:val="22"/>
        </w:rPr>
        <w:t xml:space="preserve">POLICY REVIEW </w:t>
      </w:r>
    </w:p>
    <w:p w14:paraId="3F7C9DC2" w14:textId="77777777" w:rsidR="00196075" w:rsidRPr="00196075" w:rsidRDefault="00196075" w:rsidP="00196075">
      <w:pPr>
        <w:pStyle w:val="ListParagraph"/>
        <w:spacing w:after="160" w:line="259" w:lineRule="auto"/>
        <w:ind w:left="360"/>
        <w:rPr>
          <w:rFonts w:cstheme="minorHAnsi"/>
          <w:b/>
          <w:sz w:val="22"/>
          <w:szCs w:val="22"/>
        </w:rPr>
      </w:pPr>
    </w:p>
    <w:p w14:paraId="2ABCE49C" w14:textId="10BBD8BD" w:rsidR="00196075" w:rsidRDefault="00196075" w:rsidP="00196075">
      <w:pPr>
        <w:pStyle w:val="ListParagraph"/>
        <w:numPr>
          <w:ilvl w:val="1"/>
          <w:numId w:val="11"/>
        </w:numPr>
        <w:autoSpaceDE w:val="0"/>
        <w:autoSpaceDN w:val="0"/>
        <w:adjustRightInd w:val="0"/>
        <w:ind w:left="709" w:hanging="567"/>
        <w:rPr>
          <w:rFonts w:cstheme="minorHAnsi"/>
          <w:sz w:val="22"/>
          <w:szCs w:val="22"/>
        </w:rPr>
      </w:pPr>
      <w:r w:rsidRPr="00196075">
        <w:rPr>
          <w:rFonts w:cstheme="minorHAnsi"/>
          <w:sz w:val="22"/>
          <w:szCs w:val="22"/>
        </w:rPr>
        <w:t xml:space="preserve">This policy is </w:t>
      </w:r>
      <w:r w:rsidRPr="00F26C24">
        <w:rPr>
          <w:rFonts w:cstheme="minorHAnsi"/>
          <w:sz w:val="22"/>
          <w:szCs w:val="22"/>
        </w:rPr>
        <w:t xml:space="preserve">approved by the </w:t>
      </w:r>
      <w:r w:rsidR="007723DA" w:rsidRPr="00F26C24">
        <w:rPr>
          <w:rFonts w:cstheme="minorHAnsi"/>
          <w:sz w:val="22"/>
          <w:szCs w:val="22"/>
        </w:rPr>
        <w:t>S</w:t>
      </w:r>
      <w:r w:rsidR="00CA0A6B" w:rsidRPr="00F26C24">
        <w:rPr>
          <w:rFonts w:cstheme="minorHAnsi"/>
          <w:sz w:val="22"/>
          <w:szCs w:val="22"/>
        </w:rPr>
        <w:t>ociety of the Catholic Apostolate</w:t>
      </w:r>
      <w:r w:rsidR="007723DA" w:rsidRPr="00F26C24">
        <w:rPr>
          <w:rFonts w:cstheme="minorHAnsi"/>
          <w:sz w:val="22"/>
          <w:szCs w:val="22"/>
        </w:rPr>
        <w:t xml:space="preserve"> </w:t>
      </w:r>
      <w:r w:rsidRPr="00F26C24">
        <w:rPr>
          <w:rFonts w:cstheme="minorHAnsi"/>
          <w:sz w:val="22"/>
          <w:szCs w:val="22"/>
        </w:rPr>
        <w:t xml:space="preserve">Board and will be subject to an initial review in </w:t>
      </w:r>
      <w:r w:rsidR="007723DA" w:rsidRPr="00F26C24">
        <w:rPr>
          <w:rFonts w:cstheme="minorHAnsi"/>
          <w:sz w:val="22"/>
          <w:szCs w:val="22"/>
        </w:rPr>
        <w:t>July</w:t>
      </w:r>
      <w:r w:rsidRPr="00F26C24">
        <w:rPr>
          <w:rFonts w:cstheme="minorHAnsi"/>
          <w:sz w:val="22"/>
          <w:szCs w:val="22"/>
        </w:rPr>
        <w:t xml:space="preserve"> 202</w:t>
      </w:r>
      <w:r w:rsidR="007723DA" w:rsidRPr="00F26C24">
        <w:rPr>
          <w:rFonts w:cstheme="minorHAnsi"/>
          <w:sz w:val="22"/>
          <w:szCs w:val="22"/>
        </w:rPr>
        <w:t>5</w:t>
      </w:r>
      <w:r w:rsidRPr="00F26C24">
        <w:rPr>
          <w:rFonts w:cstheme="minorHAnsi"/>
          <w:sz w:val="22"/>
          <w:szCs w:val="22"/>
        </w:rPr>
        <w:t xml:space="preserve"> and then annually or sooner, where there is a significant change to the organisational infrastructure</w:t>
      </w:r>
      <w:r w:rsidRPr="00196075">
        <w:rPr>
          <w:rFonts w:cstheme="minorHAnsi"/>
          <w:sz w:val="22"/>
          <w:szCs w:val="22"/>
        </w:rPr>
        <w:t xml:space="preserve">, processes or to relevant legislation. </w:t>
      </w:r>
    </w:p>
    <w:p w14:paraId="3B05EA6F" w14:textId="77777777" w:rsidR="00AD7ED5" w:rsidRPr="00196075" w:rsidRDefault="00AD7ED5" w:rsidP="005C266E">
      <w:pPr>
        <w:pStyle w:val="ListParagraph"/>
        <w:autoSpaceDE w:val="0"/>
        <w:autoSpaceDN w:val="0"/>
        <w:adjustRightInd w:val="0"/>
        <w:ind w:left="709"/>
        <w:rPr>
          <w:rFonts w:cstheme="minorHAnsi"/>
          <w:sz w:val="22"/>
          <w:szCs w:val="22"/>
        </w:rPr>
      </w:pPr>
    </w:p>
    <w:p w14:paraId="2B9AF2F0" w14:textId="77777777" w:rsidR="00196075" w:rsidRPr="00196075" w:rsidRDefault="00196075" w:rsidP="00196075">
      <w:pPr>
        <w:autoSpaceDE w:val="0"/>
        <w:autoSpaceDN w:val="0"/>
        <w:adjustRightInd w:val="0"/>
        <w:rPr>
          <w:rFonts w:cstheme="minorHAnsi"/>
          <w:color w:val="000000"/>
          <w:sz w:val="22"/>
          <w:szCs w:val="22"/>
        </w:rPr>
      </w:pPr>
    </w:p>
    <w:tbl>
      <w:tblPr>
        <w:tblW w:w="9890" w:type="dxa"/>
        <w:tblBorders>
          <w:top w:val="none" w:sz="6" w:space="0" w:color="auto"/>
          <w:left w:val="none" w:sz="6" w:space="0" w:color="auto"/>
          <w:bottom w:val="none" w:sz="6" w:space="0" w:color="auto"/>
          <w:right w:val="none" w:sz="6" w:space="0" w:color="auto"/>
        </w:tblBorders>
        <w:tblLayout w:type="fixed"/>
        <w:tblLook w:val="0000" w:firstRow="0" w:lastRow="0" w:firstColumn="0" w:lastColumn="0" w:noHBand="0" w:noVBand="0"/>
      </w:tblPr>
      <w:tblGrid>
        <w:gridCol w:w="5812"/>
        <w:gridCol w:w="4078"/>
      </w:tblGrid>
      <w:tr w:rsidR="00196075" w:rsidRPr="00196075" w14:paraId="2FD0919E" w14:textId="77777777" w:rsidTr="00C211DA">
        <w:trPr>
          <w:trHeight w:val="310"/>
        </w:trPr>
        <w:tc>
          <w:tcPr>
            <w:tcW w:w="5812" w:type="dxa"/>
            <w:tcBorders>
              <w:top w:val="none" w:sz="6" w:space="0" w:color="auto"/>
              <w:bottom w:val="none" w:sz="6" w:space="0" w:color="auto"/>
              <w:right w:val="none" w:sz="6" w:space="0" w:color="auto"/>
            </w:tcBorders>
          </w:tcPr>
          <w:p w14:paraId="7266B8DA" w14:textId="52187D93" w:rsidR="00196075" w:rsidRPr="00196075" w:rsidRDefault="00196075" w:rsidP="009E3777">
            <w:pPr>
              <w:autoSpaceDE w:val="0"/>
              <w:autoSpaceDN w:val="0"/>
              <w:adjustRightInd w:val="0"/>
              <w:rPr>
                <w:rFonts w:cstheme="minorHAnsi"/>
                <w:color w:val="000000"/>
                <w:sz w:val="22"/>
                <w:szCs w:val="22"/>
              </w:rPr>
            </w:pPr>
            <w:r w:rsidRPr="00196075">
              <w:rPr>
                <w:rFonts w:cstheme="minorHAnsi"/>
                <w:color w:val="000000"/>
                <w:sz w:val="22"/>
                <w:szCs w:val="22"/>
              </w:rPr>
              <w:t xml:space="preserve">Policy last updated:  </w:t>
            </w:r>
            <w:r w:rsidR="009E3777">
              <w:rPr>
                <w:rFonts w:cstheme="minorHAnsi"/>
                <w:color w:val="000000"/>
                <w:sz w:val="22"/>
                <w:szCs w:val="22"/>
              </w:rPr>
              <w:t xml:space="preserve">25 </w:t>
            </w:r>
            <w:r w:rsidR="007723DA">
              <w:rPr>
                <w:rFonts w:cstheme="minorHAnsi"/>
                <w:color w:val="000000"/>
                <w:sz w:val="22"/>
                <w:szCs w:val="22"/>
              </w:rPr>
              <w:t>Ju</w:t>
            </w:r>
            <w:r w:rsidR="009E3777">
              <w:rPr>
                <w:rFonts w:cstheme="minorHAnsi"/>
                <w:color w:val="000000"/>
                <w:sz w:val="22"/>
                <w:szCs w:val="22"/>
              </w:rPr>
              <w:t>ne</w:t>
            </w:r>
            <w:r w:rsidR="007723DA">
              <w:rPr>
                <w:rFonts w:cstheme="minorHAnsi"/>
                <w:color w:val="000000"/>
                <w:sz w:val="22"/>
                <w:szCs w:val="22"/>
              </w:rPr>
              <w:t xml:space="preserve"> 2024</w:t>
            </w:r>
          </w:p>
        </w:tc>
        <w:tc>
          <w:tcPr>
            <w:tcW w:w="4078" w:type="dxa"/>
            <w:tcBorders>
              <w:top w:val="none" w:sz="6" w:space="0" w:color="auto"/>
              <w:left w:val="none" w:sz="6" w:space="0" w:color="auto"/>
              <w:bottom w:val="none" w:sz="6" w:space="0" w:color="auto"/>
            </w:tcBorders>
          </w:tcPr>
          <w:p w14:paraId="69CE70F7" w14:textId="13F6AA97" w:rsidR="00196075" w:rsidRPr="00196075" w:rsidRDefault="00196075" w:rsidP="00C211DA">
            <w:pPr>
              <w:autoSpaceDE w:val="0"/>
              <w:autoSpaceDN w:val="0"/>
              <w:adjustRightInd w:val="0"/>
              <w:rPr>
                <w:rFonts w:cstheme="minorHAnsi"/>
                <w:color w:val="000000"/>
                <w:sz w:val="22"/>
                <w:szCs w:val="22"/>
              </w:rPr>
            </w:pPr>
            <w:r w:rsidRPr="00196075">
              <w:rPr>
                <w:rFonts w:cstheme="minorHAnsi"/>
                <w:color w:val="000000"/>
                <w:sz w:val="22"/>
                <w:szCs w:val="22"/>
              </w:rPr>
              <w:t xml:space="preserve">Name: </w:t>
            </w:r>
            <w:r w:rsidR="005D3BA1">
              <w:rPr>
                <w:rFonts w:cstheme="minorHAnsi"/>
                <w:noProof/>
                <w:color w:val="000000"/>
                <w:sz w:val="22"/>
                <w:szCs w:val="22"/>
                <w:lang w:eastAsia="en-GB"/>
              </w:rPr>
              <w:drawing>
                <wp:inline distT="0" distB="0" distL="0" distR="0" wp14:anchorId="5894FDB9" wp14:editId="7FA081B0">
                  <wp:extent cx="1003465" cy="300354"/>
                  <wp:effectExtent l="0" t="0" r="6350" b="5080"/>
                  <wp:docPr id="1" name="Picture 1" descr="C:\Users\Liam\Desktop\sig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Liam\Desktop\sig1.jpg"/>
                          <pic:cNvPicPr>
                            <a:picLocks noChangeAspect="1" noChangeArrowheads="1"/>
                          </pic:cNvPicPr>
                        </pic:nvPicPr>
                        <pic:blipFill>
                          <a:blip r:embed="rId8" cstate="print">
                            <a:extLst>
                              <a:ext uri="{BEBA8EAE-BF5A-486C-A8C5-ECC9F3942E4B}">
                                <a14:imgProps xmlns:a14="http://schemas.microsoft.com/office/drawing/2010/main">
                                  <a14:imgLayer r:embed="rId9">
                                    <a14:imgEffect>
                                      <a14:sharpenSoften amount="82000"/>
                                    </a14:imgEffect>
                                    <a14:imgEffect>
                                      <a14:brightnessContrast bright="29000"/>
                                    </a14:imgEffect>
                                  </a14:imgLayer>
                                </a14:imgProps>
                              </a:ext>
                              <a:ext uri="{28A0092B-C50C-407E-A947-70E740481C1C}">
                                <a14:useLocalDpi xmlns:a14="http://schemas.microsoft.com/office/drawing/2010/main" val="0"/>
                              </a:ext>
                            </a:extLst>
                          </a:blip>
                          <a:srcRect/>
                          <a:stretch>
                            <a:fillRect/>
                          </a:stretch>
                        </pic:blipFill>
                        <pic:spPr bwMode="auto">
                          <a:xfrm>
                            <a:off x="0" y="0"/>
                            <a:ext cx="1003458" cy="300352"/>
                          </a:xfrm>
                          <a:prstGeom prst="rect">
                            <a:avLst/>
                          </a:prstGeom>
                          <a:noFill/>
                          <a:ln>
                            <a:noFill/>
                          </a:ln>
                        </pic:spPr>
                      </pic:pic>
                    </a:graphicData>
                  </a:graphic>
                </wp:inline>
              </w:drawing>
            </w:r>
          </w:p>
        </w:tc>
      </w:tr>
      <w:tr w:rsidR="00196075" w:rsidRPr="00196075" w14:paraId="6D48FA79" w14:textId="77777777" w:rsidTr="00C211DA">
        <w:trPr>
          <w:trHeight w:val="310"/>
        </w:trPr>
        <w:tc>
          <w:tcPr>
            <w:tcW w:w="5812" w:type="dxa"/>
            <w:tcBorders>
              <w:top w:val="none" w:sz="6" w:space="0" w:color="auto"/>
              <w:bottom w:val="none" w:sz="6" w:space="0" w:color="auto"/>
              <w:right w:val="none" w:sz="6" w:space="0" w:color="auto"/>
            </w:tcBorders>
          </w:tcPr>
          <w:p w14:paraId="5688F99F" w14:textId="77777777" w:rsidR="0027655E" w:rsidRDefault="0027655E" w:rsidP="00C211DA">
            <w:pPr>
              <w:autoSpaceDE w:val="0"/>
              <w:autoSpaceDN w:val="0"/>
              <w:adjustRightInd w:val="0"/>
              <w:rPr>
                <w:rFonts w:cstheme="minorHAnsi"/>
                <w:color w:val="000000"/>
                <w:sz w:val="22"/>
                <w:szCs w:val="22"/>
              </w:rPr>
            </w:pPr>
          </w:p>
          <w:p w14:paraId="6F6F24BA" w14:textId="1D815F55" w:rsidR="00196075" w:rsidRPr="00196075" w:rsidRDefault="00196075" w:rsidP="00C211DA">
            <w:pPr>
              <w:autoSpaceDE w:val="0"/>
              <w:autoSpaceDN w:val="0"/>
              <w:adjustRightInd w:val="0"/>
              <w:rPr>
                <w:rFonts w:cstheme="minorHAnsi"/>
                <w:color w:val="000000"/>
                <w:sz w:val="22"/>
                <w:szCs w:val="22"/>
              </w:rPr>
            </w:pPr>
            <w:r w:rsidRPr="00196075">
              <w:rPr>
                <w:rFonts w:cstheme="minorHAnsi"/>
                <w:color w:val="000000"/>
                <w:sz w:val="22"/>
                <w:szCs w:val="22"/>
              </w:rPr>
              <w:t xml:space="preserve">Date of next review: </w:t>
            </w:r>
            <w:r w:rsidR="009E3777">
              <w:rPr>
                <w:rFonts w:cstheme="minorHAnsi"/>
                <w:color w:val="000000"/>
                <w:sz w:val="22"/>
                <w:szCs w:val="22"/>
              </w:rPr>
              <w:t>June</w:t>
            </w:r>
            <w:r w:rsidR="007723DA">
              <w:rPr>
                <w:rFonts w:cstheme="minorHAnsi"/>
                <w:color w:val="000000"/>
                <w:sz w:val="22"/>
                <w:szCs w:val="22"/>
              </w:rPr>
              <w:t xml:space="preserve"> 2025</w:t>
            </w:r>
            <w:r w:rsidRPr="00196075">
              <w:rPr>
                <w:rFonts w:cstheme="minorHAnsi"/>
                <w:color w:val="000000"/>
                <w:sz w:val="22"/>
                <w:szCs w:val="22"/>
              </w:rPr>
              <w:t xml:space="preserve"> </w:t>
            </w:r>
          </w:p>
        </w:tc>
        <w:tc>
          <w:tcPr>
            <w:tcW w:w="4078" w:type="dxa"/>
            <w:tcBorders>
              <w:top w:val="none" w:sz="6" w:space="0" w:color="auto"/>
              <w:left w:val="none" w:sz="6" w:space="0" w:color="auto"/>
              <w:bottom w:val="none" w:sz="6" w:space="0" w:color="auto"/>
            </w:tcBorders>
          </w:tcPr>
          <w:p w14:paraId="7158AD44" w14:textId="77777777" w:rsidR="0027655E" w:rsidRDefault="0027655E" w:rsidP="00C211DA">
            <w:pPr>
              <w:autoSpaceDE w:val="0"/>
              <w:autoSpaceDN w:val="0"/>
              <w:adjustRightInd w:val="0"/>
              <w:rPr>
                <w:rFonts w:cstheme="minorHAnsi"/>
                <w:color w:val="000000"/>
                <w:sz w:val="22"/>
                <w:szCs w:val="22"/>
              </w:rPr>
            </w:pPr>
          </w:p>
          <w:p w14:paraId="15E0D49B" w14:textId="4B9C4455" w:rsidR="00196075" w:rsidRPr="00196075" w:rsidRDefault="00196075" w:rsidP="00C211DA">
            <w:pPr>
              <w:autoSpaceDE w:val="0"/>
              <w:autoSpaceDN w:val="0"/>
              <w:adjustRightInd w:val="0"/>
              <w:rPr>
                <w:rFonts w:cstheme="minorHAnsi"/>
                <w:color w:val="000000"/>
                <w:sz w:val="22"/>
                <w:szCs w:val="22"/>
              </w:rPr>
            </w:pPr>
            <w:r w:rsidRPr="00196075">
              <w:rPr>
                <w:rFonts w:cstheme="minorHAnsi"/>
                <w:color w:val="000000"/>
                <w:sz w:val="22"/>
                <w:szCs w:val="22"/>
              </w:rPr>
              <w:t xml:space="preserve">Date: </w:t>
            </w:r>
            <w:r w:rsidR="005D3BA1">
              <w:rPr>
                <w:rFonts w:cstheme="minorHAnsi"/>
                <w:color w:val="000000"/>
                <w:sz w:val="22"/>
                <w:szCs w:val="22"/>
              </w:rPr>
              <w:t>25/06/2024</w:t>
            </w:r>
          </w:p>
        </w:tc>
      </w:tr>
    </w:tbl>
    <w:p w14:paraId="0C4998AD" w14:textId="77777777" w:rsidR="00196075" w:rsidRPr="00196075" w:rsidRDefault="00196075">
      <w:pPr>
        <w:rPr>
          <w:rFonts w:cstheme="minorHAnsi"/>
          <w:sz w:val="22"/>
          <w:szCs w:val="22"/>
        </w:rPr>
      </w:pPr>
    </w:p>
    <w:sectPr w:rsidR="00196075" w:rsidRPr="00196075" w:rsidSect="00F26C24">
      <w:headerReference w:type="default" r:id="rId10"/>
      <w:footerReference w:type="default" r:id="rId11"/>
      <w:pgSz w:w="11906" w:h="16838"/>
      <w:pgMar w:top="1440" w:right="1440" w:bottom="1440" w:left="1440" w:header="426"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0741EC0" w14:textId="77777777" w:rsidR="000A4663" w:rsidRDefault="000A4663" w:rsidP="00196075">
      <w:r>
        <w:separator/>
      </w:r>
    </w:p>
  </w:endnote>
  <w:endnote w:type="continuationSeparator" w:id="0">
    <w:p w14:paraId="5CEEB1E2" w14:textId="77777777" w:rsidR="000A4663" w:rsidRDefault="000A4663" w:rsidP="001960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Baskerville Old Face">
    <w:panose1 w:val="02020602080505020303"/>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82137534"/>
      <w:docPartObj>
        <w:docPartGallery w:val="Page Numbers (Bottom of Page)"/>
        <w:docPartUnique/>
      </w:docPartObj>
    </w:sdtPr>
    <w:sdtEndPr>
      <w:rPr>
        <w:noProof/>
      </w:rPr>
    </w:sdtEndPr>
    <w:sdtContent>
      <w:p w14:paraId="174C4C88" w14:textId="68186839" w:rsidR="00196075" w:rsidRDefault="00196075">
        <w:pPr>
          <w:pStyle w:val="Footer"/>
          <w:jc w:val="right"/>
        </w:pPr>
        <w:r>
          <w:fldChar w:fldCharType="begin"/>
        </w:r>
        <w:r>
          <w:instrText xml:space="preserve"> PAGE   \* MERGEFORMAT </w:instrText>
        </w:r>
        <w:r>
          <w:fldChar w:fldCharType="separate"/>
        </w:r>
        <w:r w:rsidR="00522F4D">
          <w:rPr>
            <w:noProof/>
          </w:rPr>
          <w:t>6</w:t>
        </w:r>
        <w:r>
          <w:rPr>
            <w:noProof/>
          </w:rPr>
          <w:fldChar w:fldCharType="end"/>
        </w:r>
      </w:p>
    </w:sdtContent>
  </w:sdt>
  <w:p w14:paraId="075D545D" w14:textId="45CCCE44" w:rsidR="00196075" w:rsidRDefault="0019607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1376A3A" w14:textId="77777777" w:rsidR="000A4663" w:rsidRDefault="000A4663" w:rsidP="00196075">
      <w:r>
        <w:separator/>
      </w:r>
    </w:p>
  </w:footnote>
  <w:footnote w:type="continuationSeparator" w:id="0">
    <w:p w14:paraId="21C2C333" w14:textId="77777777" w:rsidR="000A4663" w:rsidRDefault="000A4663" w:rsidP="0019607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B6620E3" w14:textId="77777777" w:rsidR="0048776D" w:rsidRDefault="007723DA" w:rsidP="00F26C24">
    <w:pPr>
      <w:pStyle w:val="Header"/>
      <w:rPr>
        <w:rFonts w:ascii="Baskerville Old Face" w:hAnsi="Baskerville Old Face"/>
        <w:sz w:val="36"/>
        <w:szCs w:val="36"/>
      </w:rPr>
    </w:pPr>
    <w:r>
      <w:rPr>
        <w:noProof/>
        <w:lang w:eastAsia="en-GB"/>
      </w:rPr>
      <w:drawing>
        <wp:anchor distT="0" distB="0" distL="114300" distR="114300" simplePos="0" relativeHeight="251658240" behindDoc="0" locked="0" layoutInCell="1" allowOverlap="1" wp14:anchorId="4FEF296C" wp14:editId="57E63F38">
          <wp:simplePos x="0" y="0"/>
          <wp:positionH relativeFrom="column">
            <wp:posOffset>393700</wp:posOffset>
          </wp:positionH>
          <wp:positionV relativeFrom="paragraph">
            <wp:posOffset>-270510</wp:posOffset>
          </wp:positionV>
          <wp:extent cx="845820" cy="774700"/>
          <wp:effectExtent l="0" t="0" r="0" b="6350"/>
          <wp:wrapSquare wrapText="bothSides"/>
          <wp:docPr id="70201100" name="Picture 1" descr="Union of Catholic Apostolate - Catholic Apostolate Cen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nion of Catholic Apostolate - Catholic Apostolate Center"/>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820" cy="7747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7279BEC" w14:textId="77777777" w:rsidR="0048776D" w:rsidRDefault="0048776D" w:rsidP="00F26C24">
    <w:pPr>
      <w:pStyle w:val="Header"/>
      <w:rPr>
        <w:rFonts w:ascii="Baskerville Old Face" w:hAnsi="Baskerville Old Face"/>
        <w:sz w:val="36"/>
        <w:szCs w:val="36"/>
      </w:rPr>
    </w:pPr>
  </w:p>
  <w:p w14:paraId="17DAB8E5" w14:textId="25959AF5" w:rsidR="00196075" w:rsidRPr="00F26C24" w:rsidRDefault="00D60FEE" w:rsidP="00F26C24">
    <w:pPr>
      <w:pStyle w:val="Header"/>
    </w:pPr>
    <w:r>
      <w:rPr>
        <w:rFonts w:ascii="Baskerville Old Face" w:hAnsi="Baskerville Old Face"/>
        <w:sz w:val="36"/>
        <w:szCs w:val="36"/>
      </w:rPr>
      <w:tab/>
    </w:r>
    <w:r w:rsidR="00F26C24" w:rsidRPr="00F26C24">
      <w:rPr>
        <w:rFonts w:ascii="Baskerville Old Face" w:hAnsi="Baskerville Old Face"/>
        <w:sz w:val="36"/>
        <w:szCs w:val="36"/>
      </w:rPr>
      <w:t>The Society of Catholic Apostolate</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269594A"/>
    <w:multiLevelType w:val="hybridMultilevel"/>
    <w:tmpl w:val="0C49CAB3"/>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42B0B3A"/>
    <w:multiLevelType w:val="multilevel"/>
    <w:tmpl w:val="E24E6ADE"/>
    <w:lvl w:ilvl="0">
      <w:start w:val="4"/>
      <w:numFmt w:val="decimal"/>
      <w:lvlText w:val="%1"/>
      <w:lvlJc w:val="left"/>
      <w:pPr>
        <w:ind w:left="360" w:hanging="360"/>
      </w:pPr>
      <w:rPr>
        <w:rFonts w:hint="default"/>
      </w:rPr>
    </w:lvl>
    <w:lvl w:ilvl="1">
      <w:start w:val="2"/>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2">
    <w:nsid w:val="08BF4736"/>
    <w:multiLevelType w:val="hybridMultilevel"/>
    <w:tmpl w:val="6106A38C"/>
    <w:lvl w:ilvl="0" w:tplc="08090001">
      <w:start w:val="1"/>
      <w:numFmt w:val="bullet"/>
      <w:lvlText w:val=""/>
      <w:lvlJc w:val="left"/>
      <w:pPr>
        <w:ind w:left="1080" w:hanging="360"/>
      </w:pPr>
      <w:rPr>
        <w:rFonts w:ascii="Symbol" w:hAnsi="Symbol"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3">
    <w:nsid w:val="13FB4ADF"/>
    <w:multiLevelType w:val="multilevel"/>
    <w:tmpl w:val="3546073C"/>
    <w:lvl w:ilvl="0">
      <w:start w:val="6"/>
      <w:numFmt w:val="decimal"/>
      <w:lvlText w:val="%1"/>
      <w:lvlJc w:val="left"/>
      <w:pPr>
        <w:ind w:left="360" w:hanging="360"/>
      </w:pPr>
      <w:rPr>
        <w:rFonts w:hint="default"/>
      </w:rPr>
    </w:lvl>
    <w:lvl w:ilvl="1">
      <w:start w:val="1"/>
      <w:numFmt w:val="bullet"/>
      <w:lvlText w:val=""/>
      <w:lvlJc w:val="left"/>
      <w:pPr>
        <w:ind w:left="1080" w:hanging="360"/>
      </w:pPr>
      <w:rPr>
        <w:rFonts w:ascii="Symbol" w:hAnsi="Symbol"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4">
    <w:nsid w:val="252D5860"/>
    <w:multiLevelType w:val="hybridMultilevel"/>
    <w:tmpl w:val="4CC24060"/>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5">
    <w:nsid w:val="329402B1"/>
    <w:multiLevelType w:val="hybridMultilevel"/>
    <w:tmpl w:val="9B22DE24"/>
    <w:lvl w:ilvl="0" w:tplc="08090001">
      <w:start w:val="1"/>
      <w:numFmt w:val="bullet"/>
      <w:lvlText w:val=""/>
      <w:lvlJc w:val="left"/>
      <w:pPr>
        <w:ind w:left="1440" w:hanging="360"/>
      </w:pPr>
      <w:rPr>
        <w:rFonts w:ascii="Symbol" w:hAnsi="Symbol" w:hint="default"/>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6">
    <w:nsid w:val="57C43CA5"/>
    <w:multiLevelType w:val="hybridMultilevel"/>
    <w:tmpl w:val="1854AC4E"/>
    <w:lvl w:ilvl="0" w:tplc="08090001">
      <w:start w:val="1"/>
      <w:numFmt w:val="bullet"/>
      <w:lvlText w:val=""/>
      <w:lvlJc w:val="left"/>
      <w:pPr>
        <w:ind w:left="1080" w:hanging="360"/>
      </w:pPr>
      <w:rPr>
        <w:rFonts w:ascii="Symbol" w:hAnsi="Symbol"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7">
    <w:nsid w:val="5E5D55D0"/>
    <w:multiLevelType w:val="multilevel"/>
    <w:tmpl w:val="C686AE58"/>
    <w:lvl w:ilvl="0">
      <w:start w:val="6"/>
      <w:numFmt w:val="decimal"/>
      <w:lvlText w:val="%1"/>
      <w:lvlJc w:val="left"/>
      <w:pPr>
        <w:ind w:left="360" w:hanging="360"/>
      </w:pPr>
      <w:rPr>
        <w:rFonts w:hint="default"/>
      </w:rPr>
    </w:lvl>
    <w:lvl w:ilvl="1">
      <w:start w:val="3"/>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8">
    <w:nsid w:val="6B160833"/>
    <w:multiLevelType w:val="multilevel"/>
    <w:tmpl w:val="9D904D88"/>
    <w:lvl w:ilvl="0">
      <w:start w:val="5"/>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9">
    <w:nsid w:val="6C40332F"/>
    <w:multiLevelType w:val="hybridMultilevel"/>
    <w:tmpl w:val="A80AF0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718D7FAE"/>
    <w:multiLevelType w:val="multilevel"/>
    <w:tmpl w:val="B4907560"/>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1">
    <w:nsid w:val="73F14876"/>
    <w:multiLevelType w:val="hybridMultilevel"/>
    <w:tmpl w:val="18F61A56"/>
    <w:lvl w:ilvl="0" w:tplc="08090001">
      <w:start w:val="1"/>
      <w:numFmt w:val="bullet"/>
      <w:lvlText w:val=""/>
      <w:lvlJc w:val="left"/>
      <w:pPr>
        <w:ind w:left="1440" w:hanging="360"/>
      </w:pPr>
      <w:rPr>
        <w:rFonts w:ascii="Symbol" w:hAnsi="Symbol" w:hint="default"/>
      </w:rPr>
    </w:lvl>
    <w:lvl w:ilvl="1" w:tplc="08090003">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num w:numId="1">
    <w:abstractNumId w:val="10"/>
  </w:num>
  <w:num w:numId="2">
    <w:abstractNumId w:val="4"/>
  </w:num>
  <w:num w:numId="3">
    <w:abstractNumId w:val="0"/>
  </w:num>
  <w:num w:numId="4">
    <w:abstractNumId w:val="11"/>
  </w:num>
  <w:num w:numId="5">
    <w:abstractNumId w:val="7"/>
  </w:num>
  <w:num w:numId="6">
    <w:abstractNumId w:val="3"/>
  </w:num>
  <w:num w:numId="7">
    <w:abstractNumId w:val="6"/>
  </w:num>
  <w:num w:numId="8">
    <w:abstractNumId w:val="2"/>
  </w:num>
  <w:num w:numId="9">
    <w:abstractNumId w:val="5"/>
  </w:num>
  <w:num w:numId="10">
    <w:abstractNumId w:val="1"/>
  </w:num>
  <w:num w:numId="11">
    <w:abstractNumId w:val="8"/>
  </w:num>
  <w:num w:numId="12">
    <w:abstractNumId w:val="9"/>
  </w:num>
  <w:num w:numId="13">
    <w:abstractNumId w:val="8"/>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96075"/>
    <w:rsid w:val="000A4663"/>
    <w:rsid w:val="00161EBE"/>
    <w:rsid w:val="00196075"/>
    <w:rsid w:val="001D77D7"/>
    <w:rsid w:val="001E492D"/>
    <w:rsid w:val="0022518D"/>
    <w:rsid w:val="0027655E"/>
    <w:rsid w:val="002F054F"/>
    <w:rsid w:val="00320FC9"/>
    <w:rsid w:val="00370B8F"/>
    <w:rsid w:val="003B4F5A"/>
    <w:rsid w:val="00426AC7"/>
    <w:rsid w:val="0048776D"/>
    <w:rsid w:val="00493647"/>
    <w:rsid w:val="004A08F1"/>
    <w:rsid w:val="004F5F7A"/>
    <w:rsid w:val="00522F4D"/>
    <w:rsid w:val="005763A3"/>
    <w:rsid w:val="005C266E"/>
    <w:rsid w:val="005D3BA1"/>
    <w:rsid w:val="00752713"/>
    <w:rsid w:val="007723DA"/>
    <w:rsid w:val="0078447E"/>
    <w:rsid w:val="007B36FE"/>
    <w:rsid w:val="007D305B"/>
    <w:rsid w:val="00804AA9"/>
    <w:rsid w:val="00887905"/>
    <w:rsid w:val="008979FE"/>
    <w:rsid w:val="00944064"/>
    <w:rsid w:val="009E3777"/>
    <w:rsid w:val="009F31C0"/>
    <w:rsid w:val="00AA1531"/>
    <w:rsid w:val="00AC2E11"/>
    <w:rsid w:val="00AD7ED5"/>
    <w:rsid w:val="00AE1900"/>
    <w:rsid w:val="00AF4F25"/>
    <w:rsid w:val="00B70F94"/>
    <w:rsid w:val="00BD6EAB"/>
    <w:rsid w:val="00C04B9F"/>
    <w:rsid w:val="00C06F26"/>
    <w:rsid w:val="00C07E5C"/>
    <w:rsid w:val="00CA0A6B"/>
    <w:rsid w:val="00D14854"/>
    <w:rsid w:val="00D22E8C"/>
    <w:rsid w:val="00D60FEE"/>
    <w:rsid w:val="00E44BE8"/>
    <w:rsid w:val="00F26C24"/>
    <w:rsid w:val="00F52C43"/>
    <w:rsid w:val="00FA2FE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60FE3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96075"/>
    <w:pPr>
      <w:spacing w:after="0" w:line="240" w:lineRule="auto"/>
    </w:pPr>
    <w:rPr>
      <w:rFonts w:eastAsiaTheme="minorEastAsia"/>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196075"/>
    <w:pPr>
      <w:autoSpaceDE w:val="0"/>
      <w:autoSpaceDN w:val="0"/>
      <w:adjustRightInd w:val="0"/>
      <w:spacing w:after="0" w:line="240" w:lineRule="auto"/>
    </w:pPr>
    <w:rPr>
      <w:rFonts w:ascii="Tahoma" w:eastAsiaTheme="minorEastAsia" w:hAnsi="Tahoma" w:cs="Tahoma"/>
      <w:color w:val="000000"/>
      <w:sz w:val="24"/>
      <w:szCs w:val="24"/>
    </w:rPr>
  </w:style>
  <w:style w:type="paragraph" w:styleId="ListParagraph">
    <w:name w:val="List Paragraph"/>
    <w:basedOn w:val="Normal"/>
    <w:uiPriority w:val="34"/>
    <w:qFormat/>
    <w:rsid w:val="00196075"/>
    <w:pPr>
      <w:ind w:left="720"/>
      <w:contextualSpacing/>
    </w:pPr>
  </w:style>
  <w:style w:type="paragraph" w:styleId="Header">
    <w:name w:val="header"/>
    <w:basedOn w:val="Normal"/>
    <w:link w:val="HeaderChar"/>
    <w:uiPriority w:val="99"/>
    <w:unhideWhenUsed/>
    <w:rsid w:val="00196075"/>
    <w:pPr>
      <w:tabs>
        <w:tab w:val="center" w:pos="4513"/>
        <w:tab w:val="right" w:pos="9026"/>
      </w:tabs>
    </w:pPr>
  </w:style>
  <w:style w:type="character" w:customStyle="1" w:styleId="HeaderChar">
    <w:name w:val="Header Char"/>
    <w:basedOn w:val="DefaultParagraphFont"/>
    <w:link w:val="Header"/>
    <w:uiPriority w:val="99"/>
    <w:rsid w:val="00196075"/>
    <w:rPr>
      <w:rFonts w:eastAsiaTheme="minorEastAsia"/>
      <w:sz w:val="24"/>
      <w:szCs w:val="24"/>
    </w:rPr>
  </w:style>
  <w:style w:type="paragraph" w:styleId="Footer">
    <w:name w:val="footer"/>
    <w:basedOn w:val="Normal"/>
    <w:link w:val="FooterChar"/>
    <w:uiPriority w:val="99"/>
    <w:unhideWhenUsed/>
    <w:rsid w:val="00196075"/>
    <w:pPr>
      <w:tabs>
        <w:tab w:val="center" w:pos="4513"/>
        <w:tab w:val="right" w:pos="9026"/>
      </w:tabs>
    </w:pPr>
  </w:style>
  <w:style w:type="character" w:customStyle="1" w:styleId="FooterChar">
    <w:name w:val="Footer Char"/>
    <w:basedOn w:val="DefaultParagraphFont"/>
    <w:link w:val="Footer"/>
    <w:uiPriority w:val="99"/>
    <w:rsid w:val="00196075"/>
    <w:rPr>
      <w:rFonts w:eastAsiaTheme="minorEastAsia"/>
      <w:sz w:val="24"/>
      <w:szCs w:val="24"/>
    </w:rPr>
  </w:style>
  <w:style w:type="paragraph" w:styleId="Revision">
    <w:name w:val="Revision"/>
    <w:hidden/>
    <w:uiPriority w:val="99"/>
    <w:semiHidden/>
    <w:rsid w:val="0022518D"/>
    <w:pPr>
      <w:spacing w:after="0" w:line="240" w:lineRule="auto"/>
    </w:pPr>
    <w:rPr>
      <w:rFonts w:eastAsiaTheme="minorEastAsia"/>
      <w:sz w:val="24"/>
      <w:szCs w:val="24"/>
    </w:rPr>
  </w:style>
  <w:style w:type="character" w:styleId="CommentReference">
    <w:name w:val="annotation reference"/>
    <w:basedOn w:val="DefaultParagraphFont"/>
    <w:uiPriority w:val="99"/>
    <w:semiHidden/>
    <w:unhideWhenUsed/>
    <w:rsid w:val="0022518D"/>
    <w:rPr>
      <w:sz w:val="16"/>
      <w:szCs w:val="16"/>
    </w:rPr>
  </w:style>
  <w:style w:type="paragraph" w:styleId="CommentText">
    <w:name w:val="annotation text"/>
    <w:basedOn w:val="Normal"/>
    <w:link w:val="CommentTextChar"/>
    <w:uiPriority w:val="99"/>
    <w:unhideWhenUsed/>
    <w:rsid w:val="0022518D"/>
    <w:rPr>
      <w:sz w:val="20"/>
      <w:szCs w:val="20"/>
    </w:rPr>
  </w:style>
  <w:style w:type="character" w:customStyle="1" w:styleId="CommentTextChar">
    <w:name w:val="Comment Text Char"/>
    <w:basedOn w:val="DefaultParagraphFont"/>
    <w:link w:val="CommentText"/>
    <w:uiPriority w:val="99"/>
    <w:rsid w:val="0022518D"/>
    <w:rPr>
      <w:rFonts w:eastAsiaTheme="minorEastAsia"/>
      <w:sz w:val="20"/>
      <w:szCs w:val="20"/>
    </w:rPr>
  </w:style>
  <w:style w:type="paragraph" w:styleId="CommentSubject">
    <w:name w:val="annotation subject"/>
    <w:basedOn w:val="CommentText"/>
    <w:next w:val="CommentText"/>
    <w:link w:val="CommentSubjectChar"/>
    <w:uiPriority w:val="99"/>
    <w:semiHidden/>
    <w:unhideWhenUsed/>
    <w:rsid w:val="0022518D"/>
    <w:rPr>
      <w:b/>
      <w:bCs/>
    </w:rPr>
  </w:style>
  <w:style w:type="character" w:customStyle="1" w:styleId="CommentSubjectChar">
    <w:name w:val="Comment Subject Char"/>
    <w:basedOn w:val="CommentTextChar"/>
    <w:link w:val="CommentSubject"/>
    <w:uiPriority w:val="99"/>
    <w:semiHidden/>
    <w:rsid w:val="0022518D"/>
    <w:rPr>
      <w:rFonts w:eastAsiaTheme="minorEastAsia"/>
      <w:b/>
      <w:bCs/>
      <w:sz w:val="20"/>
      <w:szCs w:val="20"/>
    </w:rPr>
  </w:style>
  <w:style w:type="paragraph" w:styleId="BalloonText">
    <w:name w:val="Balloon Text"/>
    <w:basedOn w:val="Normal"/>
    <w:link w:val="BalloonTextChar"/>
    <w:uiPriority w:val="99"/>
    <w:semiHidden/>
    <w:unhideWhenUsed/>
    <w:rsid w:val="005D3BA1"/>
    <w:rPr>
      <w:rFonts w:ascii="Tahoma" w:hAnsi="Tahoma" w:cs="Tahoma"/>
      <w:sz w:val="16"/>
      <w:szCs w:val="16"/>
    </w:rPr>
  </w:style>
  <w:style w:type="character" w:customStyle="1" w:styleId="BalloonTextChar">
    <w:name w:val="Balloon Text Char"/>
    <w:basedOn w:val="DefaultParagraphFont"/>
    <w:link w:val="BalloonText"/>
    <w:uiPriority w:val="99"/>
    <w:semiHidden/>
    <w:rsid w:val="005D3BA1"/>
    <w:rPr>
      <w:rFonts w:ascii="Tahoma" w:eastAsiaTheme="minorEastAsi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96075"/>
    <w:pPr>
      <w:spacing w:after="0" w:line="240" w:lineRule="auto"/>
    </w:pPr>
    <w:rPr>
      <w:rFonts w:eastAsiaTheme="minorEastAsia"/>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196075"/>
    <w:pPr>
      <w:autoSpaceDE w:val="0"/>
      <w:autoSpaceDN w:val="0"/>
      <w:adjustRightInd w:val="0"/>
      <w:spacing w:after="0" w:line="240" w:lineRule="auto"/>
    </w:pPr>
    <w:rPr>
      <w:rFonts w:ascii="Tahoma" w:eastAsiaTheme="minorEastAsia" w:hAnsi="Tahoma" w:cs="Tahoma"/>
      <w:color w:val="000000"/>
      <w:sz w:val="24"/>
      <w:szCs w:val="24"/>
    </w:rPr>
  </w:style>
  <w:style w:type="paragraph" w:styleId="ListParagraph">
    <w:name w:val="List Paragraph"/>
    <w:basedOn w:val="Normal"/>
    <w:uiPriority w:val="34"/>
    <w:qFormat/>
    <w:rsid w:val="00196075"/>
    <w:pPr>
      <w:ind w:left="720"/>
      <w:contextualSpacing/>
    </w:pPr>
  </w:style>
  <w:style w:type="paragraph" w:styleId="Header">
    <w:name w:val="header"/>
    <w:basedOn w:val="Normal"/>
    <w:link w:val="HeaderChar"/>
    <w:uiPriority w:val="99"/>
    <w:unhideWhenUsed/>
    <w:rsid w:val="00196075"/>
    <w:pPr>
      <w:tabs>
        <w:tab w:val="center" w:pos="4513"/>
        <w:tab w:val="right" w:pos="9026"/>
      </w:tabs>
    </w:pPr>
  </w:style>
  <w:style w:type="character" w:customStyle="1" w:styleId="HeaderChar">
    <w:name w:val="Header Char"/>
    <w:basedOn w:val="DefaultParagraphFont"/>
    <w:link w:val="Header"/>
    <w:uiPriority w:val="99"/>
    <w:rsid w:val="00196075"/>
    <w:rPr>
      <w:rFonts w:eastAsiaTheme="minorEastAsia"/>
      <w:sz w:val="24"/>
      <w:szCs w:val="24"/>
    </w:rPr>
  </w:style>
  <w:style w:type="paragraph" w:styleId="Footer">
    <w:name w:val="footer"/>
    <w:basedOn w:val="Normal"/>
    <w:link w:val="FooterChar"/>
    <w:uiPriority w:val="99"/>
    <w:unhideWhenUsed/>
    <w:rsid w:val="00196075"/>
    <w:pPr>
      <w:tabs>
        <w:tab w:val="center" w:pos="4513"/>
        <w:tab w:val="right" w:pos="9026"/>
      </w:tabs>
    </w:pPr>
  </w:style>
  <w:style w:type="character" w:customStyle="1" w:styleId="FooterChar">
    <w:name w:val="Footer Char"/>
    <w:basedOn w:val="DefaultParagraphFont"/>
    <w:link w:val="Footer"/>
    <w:uiPriority w:val="99"/>
    <w:rsid w:val="00196075"/>
    <w:rPr>
      <w:rFonts w:eastAsiaTheme="minorEastAsia"/>
      <w:sz w:val="24"/>
      <w:szCs w:val="24"/>
    </w:rPr>
  </w:style>
  <w:style w:type="paragraph" w:styleId="Revision">
    <w:name w:val="Revision"/>
    <w:hidden/>
    <w:uiPriority w:val="99"/>
    <w:semiHidden/>
    <w:rsid w:val="0022518D"/>
    <w:pPr>
      <w:spacing w:after="0" w:line="240" w:lineRule="auto"/>
    </w:pPr>
    <w:rPr>
      <w:rFonts w:eastAsiaTheme="minorEastAsia"/>
      <w:sz w:val="24"/>
      <w:szCs w:val="24"/>
    </w:rPr>
  </w:style>
  <w:style w:type="character" w:styleId="CommentReference">
    <w:name w:val="annotation reference"/>
    <w:basedOn w:val="DefaultParagraphFont"/>
    <w:uiPriority w:val="99"/>
    <w:semiHidden/>
    <w:unhideWhenUsed/>
    <w:rsid w:val="0022518D"/>
    <w:rPr>
      <w:sz w:val="16"/>
      <w:szCs w:val="16"/>
    </w:rPr>
  </w:style>
  <w:style w:type="paragraph" w:styleId="CommentText">
    <w:name w:val="annotation text"/>
    <w:basedOn w:val="Normal"/>
    <w:link w:val="CommentTextChar"/>
    <w:uiPriority w:val="99"/>
    <w:unhideWhenUsed/>
    <w:rsid w:val="0022518D"/>
    <w:rPr>
      <w:sz w:val="20"/>
      <w:szCs w:val="20"/>
    </w:rPr>
  </w:style>
  <w:style w:type="character" w:customStyle="1" w:styleId="CommentTextChar">
    <w:name w:val="Comment Text Char"/>
    <w:basedOn w:val="DefaultParagraphFont"/>
    <w:link w:val="CommentText"/>
    <w:uiPriority w:val="99"/>
    <w:rsid w:val="0022518D"/>
    <w:rPr>
      <w:rFonts w:eastAsiaTheme="minorEastAsia"/>
      <w:sz w:val="20"/>
      <w:szCs w:val="20"/>
    </w:rPr>
  </w:style>
  <w:style w:type="paragraph" w:styleId="CommentSubject">
    <w:name w:val="annotation subject"/>
    <w:basedOn w:val="CommentText"/>
    <w:next w:val="CommentText"/>
    <w:link w:val="CommentSubjectChar"/>
    <w:uiPriority w:val="99"/>
    <w:semiHidden/>
    <w:unhideWhenUsed/>
    <w:rsid w:val="0022518D"/>
    <w:rPr>
      <w:b/>
      <w:bCs/>
    </w:rPr>
  </w:style>
  <w:style w:type="character" w:customStyle="1" w:styleId="CommentSubjectChar">
    <w:name w:val="Comment Subject Char"/>
    <w:basedOn w:val="CommentTextChar"/>
    <w:link w:val="CommentSubject"/>
    <w:uiPriority w:val="99"/>
    <w:semiHidden/>
    <w:rsid w:val="0022518D"/>
    <w:rPr>
      <w:rFonts w:eastAsiaTheme="minorEastAsia"/>
      <w:b/>
      <w:bCs/>
      <w:sz w:val="20"/>
      <w:szCs w:val="20"/>
    </w:rPr>
  </w:style>
  <w:style w:type="paragraph" w:styleId="BalloonText">
    <w:name w:val="Balloon Text"/>
    <w:basedOn w:val="Normal"/>
    <w:link w:val="BalloonTextChar"/>
    <w:uiPriority w:val="99"/>
    <w:semiHidden/>
    <w:unhideWhenUsed/>
    <w:rsid w:val="005D3BA1"/>
    <w:rPr>
      <w:rFonts w:ascii="Tahoma" w:hAnsi="Tahoma" w:cs="Tahoma"/>
      <w:sz w:val="16"/>
      <w:szCs w:val="16"/>
    </w:rPr>
  </w:style>
  <w:style w:type="character" w:customStyle="1" w:styleId="BalloonTextChar">
    <w:name w:val="Balloon Text Char"/>
    <w:basedOn w:val="DefaultParagraphFont"/>
    <w:link w:val="BalloonText"/>
    <w:uiPriority w:val="99"/>
    <w:semiHidden/>
    <w:rsid w:val="005D3BA1"/>
    <w:rPr>
      <w:rFonts w:ascii="Tahoma" w:eastAsiaTheme="minorEastAsi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93968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microsoft.com/office/2007/relationships/hdphoto" Target="media/hdphoto1.wdp"/></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1062</TotalTime>
  <Pages>6</Pages>
  <Words>2264</Words>
  <Characters>12906</Characters>
  <Application>Microsoft Office Word</Application>
  <DocSecurity>0</DocSecurity>
  <Lines>107</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15140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 Wardman</dc:creator>
  <cp:keywords/>
  <dc:description/>
  <cp:lastModifiedBy>Liam O'Donovan</cp:lastModifiedBy>
  <cp:revision>8</cp:revision>
  <dcterms:created xsi:type="dcterms:W3CDTF">2024-07-17T18:41:00Z</dcterms:created>
  <dcterms:modified xsi:type="dcterms:W3CDTF">2024-09-06T14:24:00Z</dcterms:modified>
</cp:coreProperties>
</file>